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2AE67" w14:textId="77777777" w:rsidR="00D771E5" w:rsidRPr="00D771E5" w:rsidRDefault="00D771E5" w:rsidP="000332C3">
      <w:pPr>
        <w:spacing w:after="200" w:line="276" w:lineRule="auto"/>
        <w:jc w:val="center"/>
        <w:rPr>
          <w:rFonts w:ascii="Trebuchet MS" w:eastAsia="Times New Roman" w:hAnsi="Trebuchet MS"/>
          <w:color w:val="333333"/>
          <w:sz w:val="36"/>
          <w:szCs w:val="36"/>
          <w:lang w:val="en-GB" w:eastAsia="en-GB" w:bidi="ar-SA"/>
        </w:rPr>
      </w:pPr>
      <w:r>
        <w:rPr>
          <w:rFonts w:ascii="Trebuchet MS" w:eastAsia="Times New Roman" w:hAnsi="Trebuchet MS"/>
          <w:color w:val="333333"/>
          <w:sz w:val="36"/>
          <w:szCs w:val="36"/>
          <w:lang w:val="en-GB" w:eastAsia="en-GB" w:bidi="ar-SA"/>
        </w:rPr>
        <w:t>Villa Toto</w:t>
      </w:r>
      <w:r w:rsidRPr="00D771E5">
        <w:rPr>
          <w:rFonts w:ascii="Trebuchet MS" w:eastAsia="Times New Roman" w:hAnsi="Trebuchet MS"/>
          <w:color w:val="333333"/>
          <w:sz w:val="36"/>
          <w:szCs w:val="36"/>
          <w:lang w:val="en-GB" w:eastAsia="en-GB" w:bidi="ar-SA"/>
        </w:rPr>
        <w:t xml:space="preserve"> – </w:t>
      </w:r>
      <w:r w:rsidR="00E16818">
        <w:rPr>
          <w:rFonts w:ascii="Trebuchet MS" w:eastAsia="Times New Roman" w:hAnsi="Trebuchet MS"/>
          <w:color w:val="333333"/>
          <w:sz w:val="36"/>
          <w:szCs w:val="36"/>
          <w:lang w:val="en-GB" w:eastAsia="en-GB" w:bidi="ar-SA"/>
        </w:rPr>
        <w:t>Rental Contract</w:t>
      </w:r>
    </w:p>
    <w:p w14:paraId="12D2AE68" w14:textId="77777777" w:rsidR="00246D54" w:rsidRDefault="00E16818"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r>
        <w:rPr>
          <w:rFonts w:ascii="Trebuchet MS" w:eastAsia="Times New Roman" w:hAnsi="Trebuchet MS"/>
          <w:b/>
          <w:bCs/>
          <w:color w:val="333333"/>
          <w:sz w:val="18"/>
          <w:szCs w:val="18"/>
          <w:bdr w:val="none" w:sz="0" w:space="0" w:color="auto" w:frame="1"/>
          <w:lang w:val="en-GB" w:eastAsia="en-GB" w:bidi="ar-SA"/>
        </w:rPr>
        <w:t>This contract is between Mr &amp; Mrs Ross of The Garden House, The Tannery, Winslow, Bucks</w:t>
      </w:r>
      <w:r w:rsidR="008663BD">
        <w:rPr>
          <w:rFonts w:ascii="Trebuchet MS" w:eastAsia="Times New Roman" w:hAnsi="Trebuchet MS"/>
          <w:b/>
          <w:bCs/>
          <w:color w:val="333333"/>
          <w:sz w:val="18"/>
          <w:szCs w:val="18"/>
          <w:bdr w:val="none" w:sz="0" w:space="0" w:color="auto" w:frame="1"/>
          <w:lang w:val="en-GB" w:eastAsia="en-GB" w:bidi="ar-SA"/>
        </w:rPr>
        <w:t xml:space="preserve"> UK</w:t>
      </w:r>
      <w:r>
        <w:rPr>
          <w:rFonts w:ascii="Trebuchet MS" w:eastAsia="Times New Roman" w:hAnsi="Trebuchet MS"/>
          <w:b/>
          <w:bCs/>
          <w:color w:val="333333"/>
          <w:sz w:val="18"/>
          <w:szCs w:val="18"/>
          <w:bdr w:val="none" w:sz="0" w:space="0" w:color="auto" w:frame="1"/>
          <w:lang w:val="en-GB" w:eastAsia="en-GB" w:bidi="ar-SA"/>
        </w:rPr>
        <w:t xml:space="preserve"> (the owners) </w:t>
      </w:r>
    </w:p>
    <w:p w14:paraId="12D2AE69" w14:textId="290FDD7F" w:rsidR="00E16818" w:rsidRDefault="00E16818"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proofErr w:type="gramStart"/>
      <w:r>
        <w:rPr>
          <w:rFonts w:ascii="Trebuchet MS" w:eastAsia="Times New Roman" w:hAnsi="Trebuchet MS"/>
          <w:b/>
          <w:bCs/>
          <w:color w:val="333333"/>
          <w:sz w:val="18"/>
          <w:szCs w:val="18"/>
          <w:bdr w:val="none" w:sz="0" w:space="0" w:color="auto" w:frame="1"/>
          <w:lang w:val="en-GB" w:eastAsia="en-GB" w:bidi="ar-SA"/>
        </w:rPr>
        <w:t xml:space="preserve">and  </w:t>
      </w:r>
      <w:r w:rsidR="008663BD">
        <w:rPr>
          <w:rFonts w:ascii="Trebuchet MS" w:eastAsia="Times New Roman" w:hAnsi="Trebuchet MS"/>
          <w:b/>
          <w:bCs/>
          <w:color w:val="333333"/>
          <w:sz w:val="18"/>
          <w:szCs w:val="18"/>
          <w:bdr w:val="none" w:sz="0" w:space="0" w:color="auto" w:frame="1"/>
          <w:lang w:val="en-GB" w:eastAsia="en-GB" w:bidi="ar-SA"/>
        </w:rPr>
        <w:t>…</w:t>
      </w:r>
      <w:proofErr w:type="gramEnd"/>
      <w:r w:rsidR="008663BD">
        <w:rPr>
          <w:rFonts w:ascii="Trebuchet MS" w:eastAsia="Times New Roman" w:hAnsi="Trebuchet MS"/>
          <w:b/>
          <w:bCs/>
          <w:color w:val="333333"/>
          <w:sz w:val="18"/>
          <w:szCs w:val="18"/>
          <w:bdr w:val="none" w:sz="0" w:space="0" w:color="auto" w:frame="1"/>
          <w:lang w:val="en-GB" w:eastAsia="en-GB" w:bidi="ar-SA"/>
        </w:rPr>
        <w:t>…………………………………………………</w:t>
      </w:r>
      <w:r w:rsidR="000D0507">
        <w:rPr>
          <w:rFonts w:ascii="Trebuchet MS" w:eastAsia="Times New Roman" w:hAnsi="Trebuchet MS"/>
          <w:b/>
          <w:bCs/>
          <w:color w:val="333333"/>
          <w:sz w:val="18"/>
          <w:szCs w:val="18"/>
          <w:bdr w:val="none" w:sz="0" w:space="0" w:color="auto" w:frame="1"/>
          <w:lang w:val="en-GB" w:eastAsia="en-GB" w:bidi="ar-SA"/>
        </w:rPr>
        <w:t xml:space="preserve">  of</w:t>
      </w:r>
      <w:r w:rsidR="008663BD">
        <w:rPr>
          <w:rFonts w:ascii="Trebuchet MS" w:eastAsia="Times New Roman" w:hAnsi="Trebuchet MS"/>
          <w:b/>
          <w:bCs/>
          <w:color w:val="333333"/>
          <w:sz w:val="18"/>
          <w:szCs w:val="18"/>
          <w:bdr w:val="none" w:sz="0" w:space="0" w:color="auto" w:frame="1"/>
          <w:lang w:val="en-GB" w:eastAsia="en-GB" w:bidi="ar-SA"/>
        </w:rPr>
        <w:t>………………………………………</w:t>
      </w:r>
      <w:r w:rsidR="000D0507">
        <w:rPr>
          <w:rFonts w:ascii="Trebuchet MS" w:eastAsia="Times New Roman" w:hAnsi="Trebuchet MS"/>
          <w:b/>
          <w:bCs/>
          <w:color w:val="333333"/>
          <w:sz w:val="18"/>
          <w:szCs w:val="18"/>
          <w:bdr w:val="none" w:sz="0" w:space="0" w:color="auto" w:frame="1"/>
          <w:lang w:val="en-GB" w:eastAsia="en-GB" w:bidi="ar-SA"/>
        </w:rPr>
        <w:t>……………………………………………………………………………………………………………………………………………………</w:t>
      </w:r>
      <w:r w:rsidR="008663BD">
        <w:rPr>
          <w:rFonts w:ascii="Trebuchet MS" w:eastAsia="Times New Roman" w:hAnsi="Trebuchet MS"/>
          <w:b/>
          <w:bCs/>
          <w:color w:val="333333"/>
          <w:sz w:val="18"/>
          <w:szCs w:val="18"/>
          <w:bdr w:val="none" w:sz="0" w:space="0" w:color="auto" w:frame="1"/>
          <w:lang w:val="en-GB" w:eastAsia="en-GB" w:bidi="ar-SA"/>
        </w:rPr>
        <w:t xml:space="preserve"> </w:t>
      </w:r>
      <w:r>
        <w:rPr>
          <w:rFonts w:ascii="Trebuchet MS" w:eastAsia="Times New Roman" w:hAnsi="Trebuchet MS"/>
          <w:b/>
          <w:bCs/>
          <w:color w:val="333333"/>
          <w:sz w:val="18"/>
          <w:szCs w:val="18"/>
          <w:bdr w:val="none" w:sz="0" w:space="0" w:color="auto" w:frame="1"/>
          <w:lang w:val="en-GB" w:eastAsia="en-GB" w:bidi="ar-SA"/>
        </w:rPr>
        <w:t>(the renters).</w:t>
      </w:r>
      <w:r w:rsidR="00D771E5" w:rsidRPr="00D771E5">
        <w:rPr>
          <w:rFonts w:ascii="Trebuchet MS" w:eastAsia="Times New Roman" w:hAnsi="Trebuchet MS"/>
          <w:b/>
          <w:bCs/>
          <w:color w:val="333333"/>
          <w:sz w:val="18"/>
          <w:szCs w:val="18"/>
          <w:bdr w:val="none" w:sz="0" w:space="0" w:color="auto" w:frame="1"/>
          <w:lang w:val="en-GB" w:eastAsia="en-GB" w:bidi="ar-SA"/>
        </w:rPr>
        <w:t xml:space="preserve"> </w:t>
      </w:r>
      <w:r w:rsidR="00D771E5" w:rsidRPr="00D771E5">
        <w:rPr>
          <w:rFonts w:ascii="Trebuchet MS" w:eastAsia="Times New Roman" w:hAnsi="Trebuchet MS"/>
          <w:color w:val="333333"/>
          <w:sz w:val="18"/>
          <w:szCs w:val="18"/>
          <w:lang w:val="en-GB" w:eastAsia="en-GB" w:bidi="ar-SA"/>
        </w:rPr>
        <w:t xml:space="preserve">The contract binds you, as the lead guest, &amp; all the members of your party. It is your responsibility to ensure that all members of your party accept the terms of the contract set out </w:t>
      </w:r>
      <w:r>
        <w:rPr>
          <w:rFonts w:ascii="Trebuchet MS" w:eastAsia="Times New Roman" w:hAnsi="Trebuchet MS"/>
          <w:color w:val="333333"/>
          <w:sz w:val="18"/>
          <w:szCs w:val="18"/>
          <w:lang w:val="en-GB" w:eastAsia="en-GB" w:bidi="ar-SA"/>
        </w:rPr>
        <w:t>on this document.</w:t>
      </w:r>
    </w:p>
    <w:p w14:paraId="12D2AE6A" w14:textId="77777777" w:rsidR="00246D54" w:rsidRDefault="00246D54"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Pr>
          <w:rFonts w:ascii="Trebuchet MS" w:eastAsia="Times New Roman" w:hAnsi="Trebuchet MS"/>
          <w:color w:val="333333"/>
          <w:sz w:val="18"/>
          <w:szCs w:val="18"/>
          <w:lang w:val="en-GB" w:eastAsia="en-GB" w:bidi="ar-SA"/>
        </w:rPr>
        <w:t xml:space="preserve">The renter has exclusive use of </w:t>
      </w:r>
      <w:r w:rsidR="00C67A33">
        <w:rPr>
          <w:rFonts w:ascii="Trebuchet MS" w:eastAsia="Times New Roman" w:hAnsi="Trebuchet MS"/>
          <w:color w:val="333333"/>
          <w:sz w:val="18"/>
          <w:szCs w:val="18"/>
          <w:lang w:val="en-GB" w:eastAsia="en-GB" w:bidi="ar-SA"/>
        </w:rPr>
        <w:t xml:space="preserve">Villa Toto, La </w:t>
      </w:r>
      <w:proofErr w:type="spellStart"/>
      <w:r w:rsidR="00C67A33">
        <w:rPr>
          <w:rFonts w:ascii="Trebuchet MS" w:eastAsia="Times New Roman" w:hAnsi="Trebuchet MS"/>
          <w:color w:val="333333"/>
          <w:sz w:val="18"/>
          <w:szCs w:val="18"/>
          <w:lang w:val="en-GB" w:eastAsia="en-GB" w:bidi="ar-SA"/>
        </w:rPr>
        <w:t>Peyre</w:t>
      </w:r>
      <w:proofErr w:type="spellEnd"/>
      <w:r w:rsidR="00C67A33">
        <w:rPr>
          <w:rFonts w:ascii="Trebuchet MS" w:eastAsia="Times New Roman" w:hAnsi="Trebuchet MS"/>
          <w:color w:val="333333"/>
          <w:sz w:val="18"/>
          <w:szCs w:val="18"/>
          <w:lang w:val="en-GB" w:eastAsia="en-GB" w:bidi="ar-SA"/>
        </w:rPr>
        <w:t xml:space="preserve"> </w:t>
      </w:r>
      <w:proofErr w:type="spellStart"/>
      <w:r w:rsidR="00C67A33">
        <w:rPr>
          <w:rFonts w:ascii="Trebuchet MS" w:eastAsia="Times New Roman" w:hAnsi="Trebuchet MS"/>
          <w:color w:val="333333"/>
          <w:sz w:val="18"/>
          <w:szCs w:val="18"/>
          <w:lang w:val="en-GB" w:eastAsia="en-GB" w:bidi="ar-SA"/>
        </w:rPr>
        <w:t>Blanque</w:t>
      </w:r>
      <w:proofErr w:type="spellEnd"/>
      <w:r w:rsidR="00C67A33">
        <w:rPr>
          <w:rFonts w:ascii="Trebuchet MS" w:eastAsia="Times New Roman" w:hAnsi="Trebuchet MS"/>
          <w:color w:val="333333"/>
          <w:sz w:val="18"/>
          <w:szCs w:val="18"/>
          <w:lang w:val="en-GB" w:eastAsia="en-GB" w:bidi="ar-SA"/>
        </w:rPr>
        <w:t xml:space="preserve">, Aude, </w:t>
      </w:r>
      <w:proofErr w:type="spellStart"/>
      <w:r w:rsidR="00C67A33">
        <w:rPr>
          <w:rFonts w:ascii="Trebuchet MS" w:eastAsia="Times New Roman" w:hAnsi="Trebuchet MS"/>
          <w:color w:val="333333"/>
          <w:sz w:val="18"/>
          <w:szCs w:val="18"/>
          <w:lang w:val="en-GB" w:eastAsia="en-GB" w:bidi="ar-SA"/>
        </w:rPr>
        <w:t>Langedoc</w:t>
      </w:r>
      <w:proofErr w:type="spellEnd"/>
      <w:r w:rsidR="00C67A33">
        <w:rPr>
          <w:rFonts w:ascii="Trebuchet MS" w:eastAsia="Times New Roman" w:hAnsi="Trebuchet MS"/>
          <w:color w:val="333333"/>
          <w:sz w:val="18"/>
          <w:szCs w:val="18"/>
          <w:lang w:val="en-GB" w:eastAsia="en-GB" w:bidi="ar-SA"/>
        </w:rPr>
        <w:t xml:space="preserve"> </w:t>
      </w:r>
      <w:proofErr w:type="spellStart"/>
      <w:r w:rsidR="00C67A33">
        <w:rPr>
          <w:rFonts w:ascii="Trebuchet MS" w:eastAsia="Times New Roman" w:hAnsi="Trebuchet MS"/>
          <w:color w:val="333333"/>
          <w:sz w:val="18"/>
          <w:szCs w:val="18"/>
          <w:lang w:val="en-GB" w:eastAsia="en-GB" w:bidi="ar-SA"/>
        </w:rPr>
        <w:t>Rossillion</w:t>
      </w:r>
      <w:proofErr w:type="spellEnd"/>
      <w:r w:rsidR="00C67A33">
        <w:rPr>
          <w:rFonts w:ascii="Trebuchet MS" w:eastAsia="Times New Roman" w:hAnsi="Trebuchet MS"/>
          <w:color w:val="333333"/>
          <w:sz w:val="18"/>
          <w:szCs w:val="18"/>
          <w:lang w:val="en-GB" w:eastAsia="en-GB" w:bidi="ar-SA"/>
        </w:rPr>
        <w:t>, France 11240 (the property)</w:t>
      </w:r>
      <w:r>
        <w:rPr>
          <w:rFonts w:ascii="Trebuchet MS" w:eastAsia="Times New Roman" w:hAnsi="Trebuchet MS"/>
          <w:color w:val="333333"/>
          <w:sz w:val="18"/>
          <w:szCs w:val="18"/>
          <w:lang w:val="en-GB" w:eastAsia="en-GB" w:bidi="ar-SA"/>
        </w:rPr>
        <w:t xml:space="preserve"> pool and grounds for the duration of the holiday which is from 16.00 </w:t>
      </w:r>
      <w:proofErr w:type="gramStart"/>
      <w:r>
        <w:rPr>
          <w:rFonts w:ascii="Trebuchet MS" w:eastAsia="Times New Roman" w:hAnsi="Trebuchet MS"/>
          <w:color w:val="333333"/>
          <w:sz w:val="18"/>
          <w:szCs w:val="18"/>
          <w:lang w:val="en-GB" w:eastAsia="en-GB" w:bidi="ar-SA"/>
        </w:rPr>
        <w:t xml:space="preserve">on </w:t>
      </w:r>
      <w:r w:rsidR="008663BD">
        <w:rPr>
          <w:rFonts w:ascii="Trebuchet MS" w:eastAsia="Times New Roman" w:hAnsi="Trebuchet MS"/>
          <w:color w:val="333333"/>
          <w:sz w:val="18"/>
          <w:szCs w:val="18"/>
          <w:lang w:val="en-GB" w:eastAsia="en-GB" w:bidi="ar-SA"/>
        </w:rPr>
        <w:t xml:space="preserve"> …</w:t>
      </w:r>
      <w:proofErr w:type="gramEnd"/>
      <w:r w:rsidR="008663BD">
        <w:rPr>
          <w:rFonts w:ascii="Trebuchet MS" w:eastAsia="Times New Roman" w:hAnsi="Trebuchet MS"/>
          <w:color w:val="333333"/>
          <w:sz w:val="18"/>
          <w:szCs w:val="18"/>
          <w:lang w:val="en-GB" w:eastAsia="en-GB" w:bidi="ar-SA"/>
        </w:rPr>
        <w:t xml:space="preserve">…………………… </w:t>
      </w:r>
      <w:r>
        <w:rPr>
          <w:rFonts w:ascii="Trebuchet MS" w:eastAsia="Times New Roman" w:hAnsi="Trebuchet MS"/>
          <w:color w:val="333333"/>
          <w:sz w:val="18"/>
          <w:szCs w:val="18"/>
          <w:lang w:val="en-GB" w:eastAsia="en-GB" w:bidi="ar-SA"/>
        </w:rPr>
        <w:t xml:space="preserve">to 10.00 </w:t>
      </w:r>
      <w:r w:rsidR="008663BD">
        <w:rPr>
          <w:rFonts w:ascii="Trebuchet MS" w:eastAsia="Times New Roman" w:hAnsi="Trebuchet MS"/>
          <w:color w:val="333333"/>
          <w:sz w:val="18"/>
          <w:szCs w:val="18"/>
          <w:lang w:val="en-GB" w:eastAsia="en-GB" w:bidi="ar-SA"/>
        </w:rPr>
        <w:t>………………………….</w:t>
      </w:r>
      <w:r>
        <w:rPr>
          <w:rFonts w:ascii="Trebuchet MS" w:eastAsia="Times New Roman" w:hAnsi="Trebuchet MS"/>
          <w:color w:val="333333"/>
          <w:sz w:val="18"/>
          <w:szCs w:val="18"/>
          <w:lang w:val="en-GB" w:eastAsia="en-GB" w:bidi="ar-SA"/>
        </w:rPr>
        <w:t>.</w:t>
      </w:r>
    </w:p>
    <w:p w14:paraId="12D2AE6B" w14:textId="6B28F13F" w:rsidR="00681EF7" w:rsidRDefault="00D50A6F"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Pr>
          <w:rFonts w:ascii="Trebuchet MS" w:eastAsia="Times New Roman" w:hAnsi="Trebuchet MS"/>
          <w:color w:val="333333"/>
          <w:sz w:val="18"/>
          <w:szCs w:val="18"/>
          <w:lang w:val="en-GB" w:eastAsia="en-GB" w:bidi="ar-SA"/>
        </w:rPr>
        <w:t xml:space="preserve">The property is booked for </w:t>
      </w:r>
      <w:r w:rsidR="00246D54">
        <w:rPr>
          <w:rFonts w:ascii="Trebuchet MS" w:eastAsia="Times New Roman" w:hAnsi="Trebuchet MS"/>
          <w:color w:val="333333"/>
          <w:sz w:val="18"/>
          <w:szCs w:val="18"/>
          <w:lang w:val="en-GB" w:eastAsia="en-GB" w:bidi="ar-SA"/>
        </w:rPr>
        <w:t xml:space="preserve">        </w:t>
      </w:r>
      <w:r>
        <w:rPr>
          <w:rFonts w:ascii="Trebuchet MS" w:eastAsia="Times New Roman" w:hAnsi="Trebuchet MS"/>
          <w:color w:val="333333"/>
          <w:sz w:val="18"/>
          <w:szCs w:val="18"/>
          <w:lang w:val="en-GB" w:eastAsia="en-GB" w:bidi="ar-SA"/>
        </w:rPr>
        <w:t>guests in the following rooms*</w:t>
      </w:r>
    </w:p>
    <w:p w14:paraId="12D2AE6C" w14:textId="77777777" w:rsidR="00681EF7" w:rsidRDefault="00D50A6F"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Pr>
          <w:rFonts w:ascii="Trebuchet MS" w:eastAsia="Times New Roman" w:hAnsi="Trebuchet MS"/>
          <w:color w:val="333333"/>
          <w:sz w:val="18"/>
          <w:szCs w:val="18"/>
          <w:lang w:val="en-GB" w:eastAsia="en-GB" w:bidi="ar-SA"/>
        </w:rPr>
        <w:t xml:space="preserve"> </w:t>
      </w:r>
    </w:p>
    <w:tbl>
      <w:tblPr>
        <w:tblStyle w:val="TableGrid"/>
        <w:tblW w:w="9951" w:type="dxa"/>
        <w:tblInd w:w="-318" w:type="dxa"/>
        <w:tblLook w:val="04A0" w:firstRow="1" w:lastRow="0" w:firstColumn="1" w:lastColumn="0" w:noHBand="0" w:noVBand="1"/>
      </w:tblPr>
      <w:tblGrid>
        <w:gridCol w:w="2711"/>
        <w:gridCol w:w="568"/>
        <w:gridCol w:w="3299"/>
        <w:gridCol w:w="558"/>
        <w:gridCol w:w="2815"/>
      </w:tblGrid>
      <w:tr w:rsidR="00681EF7" w14:paraId="12D2AE72" w14:textId="77777777" w:rsidTr="00271CC1">
        <w:trPr>
          <w:trHeight w:val="387"/>
        </w:trPr>
        <w:tc>
          <w:tcPr>
            <w:tcW w:w="2711" w:type="dxa"/>
          </w:tcPr>
          <w:p w14:paraId="12D2AE6D" w14:textId="77777777" w:rsidR="00681EF7" w:rsidRPr="001252A4" w:rsidRDefault="00681EF7" w:rsidP="00BF2800">
            <w:pPr>
              <w:pStyle w:val="NormalWeb"/>
              <w:spacing w:before="0" w:beforeAutospacing="0" w:after="150" w:afterAutospacing="0" w:line="210" w:lineRule="atLeast"/>
              <w:rPr>
                <w:rFonts w:ascii="Arial" w:hAnsi="Arial" w:cs="Arial"/>
                <w:b/>
                <w:sz w:val="18"/>
                <w:szCs w:val="18"/>
              </w:rPr>
            </w:pPr>
            <w:r w:rsidRPr="001252A4">
              <w:rPr>
                <w:rFonts w:ascii="Arial" w:hAnsi="Arial" w:cs="Arial"/>
                <w:b/>
                <w:sz w:val="18"/>
                <w:szCs w:val="18"/>
              </w:rPr>
              <w:t>Name</w:t>
            </w:r>
          </w:p>
        </w:tc>
        <w:tc>
          <w:tcPr>
            <w:tcW w:w="568" w:type="dxa"/>
          </w:tcPr>
          <w:p w14:paraId="12D2AE6E" w14:textId="77777777" w:rsidR="00681EF7" w:rsidRPr="001252A4" w:rsidRDefault="00681EF7" w:rsidP="00BF2800">
            <w:pPr>
              <w:pStyle w:val="NormalWeb"/>
              <w:spacing w:before="0" w:beforeAutospacing="0" w:after="150" w:afterAutospacing="0" w:line="210" w:lineRule="atLeast"/>
              <w:rPr>
                <w:rFonts w:ascii="Arial" w:hAnsi="Arial" w:cs="Arial"/>
                <w:b/>
                <w:sz w:val="18"/>
                <w:szCs w:val="18"/>
              </w:rPr>
            </w:pPr>
            <w:r w:rsidRPr="001252A4">
              <w:rPr>
                <w:rFonts w:ascii="Arial" w:hAnsi="Arial" w:cs="Arial"/>
                <w:b/>
                <w:sz w:val="18"/>
                <w:szCs w:val="18"/>
              </w:rPr>
              <w:t>Age</w:t>
            </w:r>
          </w:p>
        </w:tc>
        <w:tc>
          <w:tcPr>
            <w:tcW w:w="3299" w:type="dxa"/>
          </w:tcPr>
          <w:p w14:paraId="12D2AE6F" w14:textId="77777777" w:rsidR="00681EF7" w:rsidRPr="001252A4" w:rsidRDefault="00681EF7" w:rsidP="00BF2800">
            <w:pPr>
              <w:pStyle w:val="NormalWeb"/>
              <w:spacing w:before="0" w:beforeAutospacing="0" w:after="150" w:afterAutospacing="0" w:line="210" w:lineRule="atLeast"/>
              <w:rPr>
                <w:rFonts w:ascii="Arial" w:hAnsi="Arial" w:cs="Arial"/>
                <w:b/>
                <w:sz w:val="18"/>
                <w:szCs w:val="18"/>
              </w:rPr>
            </w:pPr>
            <w:r w:rsidRPr="001252A4">
              <w:rPr>
                <w:rFonts w:ascii="Arial" w:hAnsi="Arial" w:cs="Arial"/>
                <w:b/>
                <w:sz w:val="18"/>
                <w:szCs w:val="18"/>
              </w:rPr>
              <w:t>Name</w:t>
            </w:r>
          </w:p>
        </w:tc>
        <w:tc>
          <w:tcPr>
            <w:tcW w:w="558" w:type="dxa"/>
          </w:tcPr>
          <w:p w14:paraId="12D2AE70" w14:textId="77777777" w:rsidR="00681EF7" w:rsidRPr="001252A4" w:rsidRDefault="00681EF7" w:rsidP="00BF2800">
            <w:pPr>
              <w:pStyle w:val="NormalWeb"/>
              <w:spacing w:before="0" w:beforeAutospacing="0" w:after="150" w:afterAutospacing="0" w:line="210" w:lineRule="atLeast"/>
              <w:rPr>
                <w:rFonts w:ascii="Arial" w:hAnsi="Arial" w:cs="Arial"/>
                <w:b/>
                <w:sz w:val="18"/>
                <w:szCs w:val="18"/>
              </w:rPr>
            </w:pPr>
            <w:r w:rsidRPr="001252A4">
              <w:rPr>
                <w:rFonts w:ascii="Arial" w:hAnsi="Arial" w:cs="Arial"/>
                <w:b/>
                <w:sz w:val="18"/>
                <w:szCs w:val="18"/>
              </w:rPr>
              <w:t>Age</w:t>
            </w:r>
          </w:p>
        </w:tc>
        <w:tc>
          <w:tcPr>
            <w:tcW w:w="2815" w:type="dxa"/>
          </w:tcPr>
          <w:p w14:paraId="12D2AE71" w14:textId="77777777" w:rsidR="00681EF7" w:rsidRPr="001252A4" w:rsidRDefault="00681EF7" w:rsidP="00BF2800">
            <w:pPr>
              <w:pStyle w:val="NormalWeb"/>
              <w:spacing w:before="0" w:beforeAutospacing="0" w:after="150" w:afterAutospacing="0" w:line="210" w:lineRule="atLeast"/>
              <w:rPr>
                <w:rFonts w:ascii="Arial" w:hAnsi="Arial" w:cs="Arial"/>
                <w:b/>
                <w:sz w:val="18"/>
                <w:szCs w:val="18"/>
              </w:rPr>
            </w:pPr>
            <w:r w:rsidRPr="001252A4">
              <w:rPr>
                <w:rFonts w:ascii="Arial" w:hAnsi="Arial" w:cs="Arial"/>
                <w:b/>
                <w:sz w:val="18"/>
                <w:szCs w:val="18"/>
              </w:rPr>
              <w:t>Room</w:t>
            </w:r>
          </w:p>
        </w:tc>
      </w:tr>
      <w:tr w:rsidR="00681EF7" w14:paraId="12D2AE78" w14:textId="77777777" w:rsidTr="00271CC1">
        <w:trPr>
          <w:trHeight w:val="387"/>
        </w:trPr>
        <w:tc>
          <w:tcPr>
            <w:tcW w:w="2711" w:type="dxa"/>
          </w:tcPr>
          <w:p w14:paraId="12D2AE73"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568" w:type="dxa"/>
            <w:shd w:val="clear" w:color="auto" w:fill="BFBFBF" w:themeFill="background1" w:themeFillShade="BF"/>
          </w:tcPr>
          <w:p w14:paraId="12D2AE74" w14:textId="77777777" w:rsidR="00681EF7" w:rsidRDefault="00681EF7" w:rsidP="00BF2800">
            <w:pPr>
              <w:pStyle w:val="NormalWeb"/>
              <w:spacing w:before="0" w:beforeAutospacing="0" w:after="150" w:afterAutospacing="0" w:line="210" w:lineRule="atLeast"/>
              <w:jc w:val="center"/>
              <w:rPr>
                <w:rFonts w:ascii="Arial" w:hAnsi="Arial" w:cs="Arial"/>
                <w:sz w:val="18"/>
                <w:szCs w:val="18"/>
              </w:rPr>
            </w:pPr>
            <w:r>
              <w:rPr>
                <w:rFonts w:ascii="Arial" w:hAnsi="Arial" w:cs="Arial"/>
                <w:sz w:val="18"/>
                <w:szCs w:val="18"/>
              </w:rPr>
              <w:t>N/A</w:t>
            </w:r>
          </w:p>
        </w:tc>
        <w:tc>
          <w:tcPr>
            <w:tcW w:w="3299" w:type="dxa"/>
          </w:tcPr>
          <w:p w14:paraId="12D2AE75"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558" w:type="dxa"/>
            <w:shd w:val="clear" w:color="auto" w:fill="BFBFBF" w:themeFill="background1" w:themeFillShade="BF"/>
          </w:tcPr>
          <w:p w14:paraId="12D2AE76" w14:textId="77777777" w:rsidR="00681EF7" w:rsidRDefault="00681EF7" w:rsidP="00BF2800">
            <w:pPr>
              <w:pStyle w:val="NormalWeb"/>
              <w:spacing w:before="0" w:beforeAutospacing="0" w:after="150" w:afterAutospacing="0" w:line="210" w:lineRule="atLeast"/>
              <w:jc w:val="center"/>
              <w:rPr>
                <w:rFonts w:ascii="Arial" w:hAnsi="Arial" w:cs="Arial"/>
                <w:sz w:val="18"/>
                <w:szCs w:val="18"/>
              </w:rPr>
            </w:pPr>
            <w:r>
              <w:rPr>
                <w:rFonts w:ascii="Arial" w:hAnsi="Arial" w:cs="Arial"/>
                <w:sz w:val="18"/>
                <w:szCs w:val="18"/>
              </w:rPr>
              <w:t>N/A</w:t>
            </w:r>
          </w:p>
        </w:tc>
        <w:tc>
          <w:tcPr>
            <w:tcW w:w="2815" w:type="dxa"/>
          </w:tcPr>
          <w:p w14:paraId="12D2AE77" w14:textId="77777777" w:rsidR="00681EF7" w:rsidRDefault="00681EF7" w:rsidP="00BF2800">
            <w:pPr>
              <w:pStyle w:val="NormalWeb"/>
              <w:spacing w:before="0" w:beforeAutospacing="0" w:after="150" w:afterAutospacing="0" w:line="210" w:lineRule="atLeast"/>
              <w:rPr>
                <w:rFonts w:ascii="Arial" w:hAnsi="Arial" w:cs="Arial"/>
                <w:sz w:val="18"/>
                <w:szCs w:val="18"/>
              </w:rPr>
            </w:pPr>
            <w:r>
              <w:rPr>
                <w:rFonts w:ascii="Arial" w:hAnsi="Arial" w:cs="Arial"/>
                <w:sz w:val="18"/>
                <w:szCs w:val="18"/>
              </w:rPr>
              <w:t>Double King Size</w:t>
            </w:r>
          </w:p>
        </w:tc>
      </w:tr>
      <w:tr w:rsidR="00681EF7" w14:paraId="12D2AE7E" w14:textId="77777777" w:rsidTr="00271CC1">
        <w:trPr>
          <w:trHeight w:val="372"/>
        </w:trPr>
        <w:tc>
          <w:tcPr>
            <w:tcW w:w="2711" w:type="dxa"/>
          </w:tcPr>
          <w:p w14:paraId="12D2AE79"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568" w:type="dxa"/>
            <w:shd w:val="clear" w:color="auto" w:fill="BFBFBF" w:themeFill="background1" w:themeFillShade="BF"/>
          </w:tcPr>
          <w:p w14:paraId="12D2AE7A" w14:textId="77777777" w:rsidR="00681EF7" w:rsidRDefault="00681EF7" w:rsidP="00BF2800">
            <w:pPr>
              <w:pStyle w:val="NormalWeb"/>
              <w:spacing w:before="0" w:beforeAutospacing="0" w:after="150" w:afterAutospacing="0" w:line="210" w:lineRule="atLeast"/>
              <w:jc w:val="center"/>
              <w:rPr>
                <w:rFonts w:ascii="Arial" w:hAnsi="Arial" w:cs="Arial"/>
                <w:sz w:val="18"/>
                <w:szCs w:val="18"/>
              </w:rPr>
            </w:pPr>
            <w:r>
              <w:rPr>
                <w:rFonts w:ascii="Arial" w:hAnsi="Arial" w:cs="Arial"/>
                <w:sz w:val="18"/>
                <w:szCs w:val="18"/>
              </w:rPr>
              <w:t>N/A</w:t>
            </w:r>
          </w:p>
        </w:tc>
        <w:tc>
          <w:tcPr>
            <w:tcW w:w="3299" w:type="dxa"/>
          </w:tcPr>
          <w:p w14:paraId="12D2AE7B"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558" w:type="dxa"/>
            <w:shd w:val="clear" w:color="auto" w:fill="BFBFBF" w:themeFill="background1" w:themeFillShade="BF"/>
          </w:tcPr>
          <w:p w14:paraId="12D2AE7C" w14:textId="77777777" w:rsidR="00681EF7" w:rsidRDefault="00681EF7" w:rsidP="00BF2800">
            <w:pPr>
              <w:pStyle w:val="NormalWeb"/>
              <w:spacing w:before="0" w:beforeAutospacing="0" w:after="150" w:afterAutospacing="0" w:line="210" w:lineRule="atLeast"/>
              <w:jc w:val="center"/>
              <w:rPr>
                <w:rFonts w:ascii="Arial" w:hAnsi="Arial" w:cs="Arial"/>
                <w:sz w:val="18"/>
                <w:szCs w:val="18"/>
              </w:rPr>
            </w:pPr>
            <w:r>
              <w:rPr>
                <w:rFonts w:ascii="Arial" w:hAnsi="Arial" w:cs="Arial"/>
                <w:sz w:val="18"/>
                <w:szCs w:val="18"/>
              </w:rPr>
              <w:t>N/A</w:t>
            </w:r>
          </w:p>
        </w:tc>
        <w:tc>
          <w:tcPr>
            <w:tcW w:w="2815" w:type="dxa"/>
          </w:tcPr>
          <w:p w14:paraId="12D2AE7D" w14:textId="77777777" w:rsidR="00681EF7" w:rsidRDefault="00681EF7" w:rsidP="00BF2800">
            <w:pPr>
              <w:pStyle w:val="NormalWeb"/>
              <w:spacing w:before="0" w:beforeAutospacing="0" w:after="150" w:afterAutospacing="0" w:line="210" w:lineRule="atLeast"/>
              <w:rPr>
                <w:rFonts w:ascii="Arial" w:hAnsi="Arial" w:cs="Arial"/>
                <w:sz w:val="18"/>
                <w:szCs w:val="18"/>
              </w:rPr>
            </w:pPr>
            <w:r>
              <w:rPr>
                <w:rFonts w:ascii="Arial" w:hAnsi="Arial" w:cs="Arial"/>
                <w:sz w:val="18"/>
                <w:szCs w:val="18"/>
              </w:rPr>
              <w:t>Double King Size</w:t>
            </w:r>
          </w:p>
        </w:tc>
      </w:tr>
      <w:tr w:rsidR="00681EF7" w14:paraId="12D2AE84" w14:textId="77777777" w:rsidTr="00271CC1">
        <w:trPr>
          <w:trHeight w:val="387"/>
        </w:trPr>
        <w:tc>
          <w:tcPr>
            <w:tcW w:w="2711" w:type="dxa"/>
          </w:tcPr>
          <w:p w14:paraId="12D2AE7F"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568" w:type="dxa"/>
            <w:shd w:val="clear" w:color="auto" w:fill="auto"/>
          </w:tcPr>
          <w:p w14:paraId="12D2AE80" w14:textId="77777777" w:rsidR="00681EF7" w:rsidRDefault="00681EF7" w:rsidP="00BF2800">
            <w:pPr>
              <w:pStyle w:val="NormalWeb"/>
              <w:spacing w:before="0" w:beforeAutospacing="0" w:after="150" w:afterAutospacing="0" w:line="210" w:lineRule="atLeast"/>
              <w:jc w:val="center"/>
              <w:rPr>
                <w:rFonts w:ascii="Arial" w:hAnsi="Arial" w:cs="Arial"/>
                <w:sz w:val="18"/>
                <w:szCs w:val="18"/>
              </w:rPr>
            </w:pPr>
          </w:p>
        </w:tc>
        <w:tc>
          <w:tcPr>
            <w:tcW w:w="3299" w:type="dxa"/>
          </w:tcPr>
          <w:p w14:paraId="12D2AE81"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558" w:type="dxa"/>
            <w:shd w:val="clear" w:color="auto" w:fill="auto"/>
          </w:tcPr>
          <w:p w14:paraId="12D2AE82" w14:textId="77777777" w:rsidR="00681EF7" w:rsidRDefault="00681EF7" w:rsidP="00BF2800">
            <w:pPr>
              <w:pStyle w:val="NormalWeb"/>
              <w:spacing w:before="0" w:beforeAutospacing="0" w:after="150" w:afterAutospacing="0" w:line="210" w:lineRule="atLeast"/>
              <w:jc w:val="center"/>
              <w:rPr>
                <w:rFonts w:ascii="Arial" w:hAnsi="Arial" w:cs="Arial"/>
                <w:sz w:val="18"/>
                <w:szCs w:val="18"/>
              </w:rPr>
            </w:pPr>
          </w:p>
        </w:tc>
        <w:tc>
          <w:tcPr>
            <w:tcW w:w="2815" w:type="dxa"/>
          </w:tcPr>
          <w:p w14:paraId="12D2AE83" w14:textId="77777777" w:rsidR="00681EF7" w:rsidRDefault="00681EF7" w:rsidP="00BF2800">
            <w:pPr>
              <w:pStyle w:val="NormalWeb"/>
              <w:spacing w:before="0" w:beforeAutospacing="0" w:after="150" w:afterAutospacing="0" w:line="210" w:lineRule="atLeast"/>
              <w:rPr>
                <w:rFonts w:ascii="Arial" w:hAnsi="Arial" w:cs="Arial"/>
                <w:sz w:val="18"/>
                <w:szCs w:val="18"/>
              </w:rPr>
            </w:pPr>
            <w:r>
              <w:rPr>
                <w:rFonts w:ascii="Arial" w:hAnsi="Arial" w:cs="Arial"/>
                <w:sz w:val="18"/>
                <w:szCs w:val="18"/>
              </w:rPr>
              <w:t>Standard Double</w:t>
            </w:r>
          </w:p>
        </w:tc>
      </w:tr>
      <w:tr w:rsidR="00681EF7" w14:paraId="12D2AE8A" w14:textId="77777777" w:rsidTr="00271CC1">
        <w:trPr>
          <w:trHeight w:val="387"/>
        </w:trPr>
        <w:tc>
          <w:tcPr>
            <w:tcW w:w="2711" w:type="dxa"/>
          </w:tcPr>
          <w:p w14:paraId="12D2AE85"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568" w:type="dxa"/>
          </w:tcPr>
          <w:p w14:paraId="12D2AE86"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3299" w:type="dxa"/>
          </w:tcPr>
          <w:p w14:paraId="12D2AE87"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558" w:type="dxa"/>
          </w:tcPr>
          <w:p w14:paraId="12D2AE88"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2815" w:type="dxa"/>
          </w:tcPr>
          <w:p w14:paraId="12D2AE89" w14:textId="77777777" w:rsidR="00681EF7" w:rsidRDefault="00681EF7" w:rsidP="00BF2800">
            <w:pPr>
              <w:pStyle w:val="NormalWeb"/>
              <w:spacing w:before="0" w:beforeAutospacing="0" w:after="150" w:afterAutospacing="0" w:line="210" w:lineRule="atLeast"/>
              <w:rPr>
                <w:rFonts w:ascii="Arial" w:hAnsi="Arial" w:cs="Arial"/>
                <w:sz w:val="18"/>
                <w:szCs w:val="18"/>
              </w:rPr>
            </w:pPr>
            <w:r>
              <w:rPr>
                <w:rFonts w:ascii="Arial" w:hAnsi="Arial" w:cs="Arial"/>
                <w:sz w:val="18"/>
                <w:szCs w:val="18"/>
              </w:rPr>
              <w:t>Twin Beds</w:t>
            </w:r>
          </w:p>
        </w:tc>
      </w:tr>
      <w:tr w:rsidR="00681EF7" w14:paraId="12D2AE90" w14:textId="77777777" w:rsidTr="00271CC1">
        <w:trPr>
          <w:trHeight w:val="387"/>
        </w:trPr>
        <w:tc>
          <w:tcPr>
            <w:tcW w:w="2711" w:type="dxa"/>
          </w:tcPr>
          <w:p w14:paraId="12D2AE8B"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568" w:type="dxa"/>
          </w:tcPr>
          <w:p w14:paraId="12D2AE8C"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3299" w:type="dxa"/>
          </w:tcPr>
          <w:p w14:paraId="12D2AE8D"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558" w:type="dxa"/>
          </w:tcPr>
          <w:p w14:paraId="12D2AE8E" w14:textId="77777777" w:rsidR="00681EF7" w:rsidRDefault="00681EF7" w:rsidP="00BF2800">
            <w:pPr>
              <w:pStyle w:val="NormalWeb"/>
              <w:spacing w:before="0" w:beforeAutospacing="0" w:after="150" w:afterAutospacing="0" w:line="210" w:lineRule="atLeast"/>
              <w:rPr>
                <w:rFonts w:ascii="Arial" w:hAnsi="Arial" w:cs="Arial"/>
                <w:sz w:val="18"/>
                <w:szCs w:val="18"/>
              </w:rPr>
            </w:pPr>
          </w:p>
        </w:tc>
        <w:tc>
          <w:tcPr>
            <w:tcW w:w="2815" w:type="dxa"/>
          </w:tcPr>
          <w:p w14:paraId="12D2AE8F" w14:textId="77777777" w:rsidR="00681EF7" w:rsidRDefault="00681EF7" w:rsidP="00BF2800">
            <w:pPr>
              <w:pStyle w:val="NormalWeb"/>
              <w:spacing w:before="0" w:beforeAutospacing="0" w:after="150" w:afterAutospacing="0" w:line="210" w:lineRule="atLeast"/>
              <w:rPr>
                <w:rFonts w:ascii="Arial" w:hAnsi="Arial" w:cs="Arial"/>
                <w:sz w:val="18"/>
                <w:szCs w:val="18"/>
              </w:rPr>
            </w:pPr>
            <w:r>
              <w:rPr>
                <w:rFonts w:ascii="Arial" w:hAnsi="Arial" w:cs="Arial"/>
                <w:sz w:val="18"/>
                <w:szCs w:val="18"/>
              </w:rPr>
              <w:t xml:space="preserve">Bunk beds </w:t>
            </w:r>
          </w:p>
        </w:tc>
      </w:tr>
    </w:tbl>
    <w:p w14:paraId="12D2AE91" w14:textId="77777777" w:rsidR="00D50A6F" w:rsidRDefault="00D50A6F"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p>
    <w:p w14:paraId="12D2AE92" w14:textId="77777777" w:rsidR="00635CF4" w:rsidRDefault="00635CF4"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p>
    <w:p w14:paraId="12D2AE93" w14:textId="77777777" w:rsidR="006443BD" w:rsidRDefault="006443BD" w:rsidP="00246D54">
      <w:pPr>
        <w:rPr>
          <w:rFonts w:ascii="Trebuchet MS" w:hAnsi="Trebuchet MS"/>
          <w:i/>
          <w:sz w:val="18"/>
          <w:szCs w:val="18"/>
          <w:lang w:val="en-GB" w:eastAsia="en-GB" w:bidi="ar-SA"/>
        </w:rPr>
      </w:pPr>
    </w:p>
    <w:p w14:paraId="12D2AE94" w14:textId="77777777" w:rsidR="00E16818" w:rsidRPr="00246D54" w:rsidRDefault="00246D54" w:rsidP="00246D54">
      <w:pPr>
        <w:rPr>
          <w:rFonts w:ascii="Trebuchet MS" w:hAnsi="Trebuchet MS"/>
          <w:i/>
          <w:sz w:val="22"/>
          <w:szCs w:val="22"/>
          <w:lang w:val="en-GB" w:eastAsia="en-GB" w:bidi="ar-SA"/>
        </w:rPr>
      </w:pPr>
      <w:r w:rsidRPr="00246D54">
        <w:rPr>
          <w:rFonts w:ascii="Trebuchet MS" w:hAnsi="Trebuchet MS"/>
          <w:i/>
          <w:sz w:val="18"/>
          <w:szCs w:val="18"/>
          <w:lang w:val="en-GB" w:eastAsia="en-GB" w:bidi="ar-SA"/>
        </w:rPr>
        <w:t>*</w:t>
      </w:r>
      <w:r>
        <w:rPr>
          <w:rFonts w:ascii="Trebuchet MS" w:hAnsi="Trebuchet MS"/>
          <w:i/>
          <w:sz w:val="18"/>
          <w:szCs w:val="18"/>
          <w:lang w:val="en-GB" w:eastAsia="en-GB" w:bidi="ar-SA"/>
        </w:rPr>
        <w:t xml:space="preserve"> </w:t>
      </w:r>
      <w:r w:rsidR="00D50A6F" w:rsidRPr="00246D54">
        <w:rPr>
          <w:rFonts w:ascii="Trebuchet MS" w:hAnsi="Trebuchet MS"/>
          <w:i/>
          <w:sz w:val="18"/>
          <w:szCs w:val="18"/>
          <w:lang w:val="en-GB" w:eastAsia="en-GB" w:bidi="ar-SA"/>
        </w:rPr>
        <w:t>We need to know who sleeps where so that beds can be made up and rooms prepared</w:t>
      </w:r>
      <w:r w:rsidR="00D50A6F" w:rsidRPr="00246D54">
        <w:rPr>
          <w:rFonts w:ascii="Trebuchet MS" w:hAnsi="Trebuchet MS"/>
          <w:i/>
          <w:sz w:val="22"/>
          <w:szCs w:val="22"/>
          <w:lang w:val="en-GB" w:eastAsia="en-GB" w:bidi="ar-SA"/>
        </w:rPr>
        <w:t xml:space="preserve">. </w:t>
      </w:r>
    </w:p>
    <w:p w14:paraId="12D2AE95"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96" w14:textId="77777777" w:rsidR="00D771E5" w:rsidRPr="00D771E5" w:rsidRDefault="00D771E5"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Deposits</w:t>
      </w:r>
      <w:r>
        <w:rPr>
          <w:rFonts w:ascii="Trebuchet MS" w:eastAsia="Times New Roman" w:hAnsi="Trebuchet MS"/>
          <w:color w:val="333333"/>
          <w:sz w:val="18"/>
          <w:szCs w:val="18"/>
          <w:lang w:val="en-GB" w:eastAsia="en-GB" w:bidi="ar-SA"/>
        </w:rPr>
        <w:t>- A non-refundable deposit of 30% of the holiday price is payable to secure</w:t>
      </w:r>
      <w:r w:rsidRPr="00D771E5">
        <w:rPr>
          <w:rFonts w:ascii="Trebuchet MS" w:eastAsia="Times New Roman" w:hAnsi="Trebuchet MS"/>
          <w:color w:val="333333"/>
          <w:sz w:val="18"/>
          <w:szCs w:val="18"/>
          <w:lang w:val="en-GB" w:eastAsia="en-GB" w:bidi="ar-SA"/>
        </w:rPr>
        <w:t xml:space="preserve"> booking. Bookings made less than eight weeks before your arrival date must be accompanied by the full amount of the holiday </w:t>
      </w:r>
      <w:r>
        <w:rPr>
          <w:rFonts w:ascii="Trebuchet MS" w:eastAsia="Times New Roman" w:hAnsi="Trebuchet MS"/>
          <w:color w:val="333333"/>
          <w:sz w:val="18"/>
          <w:szCs w:val="18"/>
          <w:lang w:val="en-GB" w:eastAsia="en-GB" w:bidi="ar-SA"/>
        </w:rPr>
        <w:t>cost</w:t>
      </w:r>
      <w:r w:rsidRPr="00D771E5">
        <w:rPr>
          <w:rFonts w:ascii="Trebuchet MS" w:eastAsia="Times New Roman" w:hAnsi="Trebuchet MS"/>
          <w:color w:val="333333"/>
          <w:sz w:val="18"/>
          <w:szCs w:val="18"/>
          <w:lang w:val="en-GB" w:eastAsia="en-GB" w:bidi="ar-SA"/>
        </w:rPr>
        <w:t>.</w:t>
      </w:r>
    </w:p>
    <w:p w14:paraId="12D2AE97"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98" w14:textId="77777777" w:rsidR="00D771E5" w:rsidRPr="00D771E5" w:rsidRDefault="00D771E5"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Balance</w:t>
      </w:r>
      <w:r w:rsidRPr="00D771E5">
        <w:rPr>
          <w:rFonts w:ascii="Trebuchet MS" w:eastAsia="Times New Roman" w:hAnsi="Trebuchet MS"/>
          <w:color w:val="333333"/>
          <w:sz w:val="18"/>
          <w:lang w:val="en-GB" w:eastAsia="en-GB" w:bidi="ar-SA"/>
        </w:rPr>
        <w:t> </w:t>
      </w:r>
      <w:r w:rsidRPr="00D771E5">
        <w:rPr>
          <w:rFonts w:ascii="Trebuchet MS" w:eastAsia="Times New Roman" w:hAnsi="Trebuchet MS"/>
          <w:color w:val="333333"/>
          <w:sz w:val="18"/>
          <w:szCs w:val="18"/>
          <w:lang w:val="en-GB" w:eastAsia="en-GB" w:bidi="ar-SA"/>
        </w:rPr>
        <w:t xml:space="preserve">– The Balance must be paid </w:t>
      </w:r>
      <w:proofErr w:type="gramStart"/>
      <w:r w:rsidRPr="00D771E5">
        <w:rPr>
          <w:rFonts w:ascii="Trebuchet MS" w:eastAsia="Times New Roman" w:hAnsi="Trebuchet MS"/>
          <w:color w:val="333333"/>
          <w:sz w:val="18"/>
          <w:szCs w:val="18"/>
          <w:lang w:val="en-GB" w:eastAsia="en-GB" w:bidi="ar-SA"/>
        </w:rPr>
        <w:t>so as to</w:t>
      </w:r>
      <w:proofErr w:type="gramEnd"/>
      <w:r w:rsidRPr="00D771E5">
        <w:rPr>
          <w:rFonts w:ascii="Trebuchet MS" w:eastAsia="Times New Roman" w:hAnsi="Trebuchet MS"/>
          <w:color w:val="333333"/>
          <w:sz w:val="18"/>
          <w:szCs w:val="18"/>
          <w:lang w:val="en-GB" w:eastAsia="en-GB" w:bidi="ar-SA"/>
        </w:rPr>
        <w:t xml:space="preserve"> arrive no later than eight weeks before the commencement of your holiday. </w:t>
      </w:r>
    </w:p>
    <w:p w14:paraId="12D2AE99"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9A" w14:textId="77777777" w:rsidR="00D771E5" w:rsidRPr="00D771E5" w:rsidRDefault="00E16818"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Pr>
          <w:rFonts w:ascii="Trebuchet MS" w:eastAsia="Times New Roman" w:hAnsi="Trebuchet MS"/>
          <w:b/>
          <w:bCs/>
          <w:color w:val="333333"/>
          <w:sz w:val="18"/>
          <w:szCs w:val="18"/>
          <w:bdr w:val="none" w:sz="0" w:space="0" w:color="auto" w:frame="1"/>
          <w:lang w:val="en-GB" w:eastAsia="en-GB" w:bidi="ar-SA"/>
        </w:rPr>
        <w:t>Key</w:t>
      </w:r>
      <w:r w:rsidR="00D771E5" w:rsidRPr="00D771E5">
        <w:rPr>
          <w:rFonts w:ascii="Trebuchet MS" w:eastAsia="Times New Roman" w:hAnsi="Trebuchet MS"/>
          <w:b/>
          <w:bCs/>
          <w:color w:val="333333"/>
          <w:sz w:val="18"/>
          <w:szCs w:val="18"/>
          <w:bdr w:val="none" w:sz="0" w:space="0" w:color="auto" w:frame="1"/>
          <w:lang w:val="en-GB" w:eastAsia="en-GB" w:bidi="ar-SA"/>
        </w:rPr>
        <w:t xml:space="preserve"> Deposit</w:t>
      </w:r>
      <w:r w:rsidR="00D771E5" w:rsidRPr="00D771E5">
        <w:rPr>
          <w:rFonts w:ascii="Trebuchet MS" w:eastAsia="Times New Roman" w:hAnsi="Trebuchet MS"/>
          <w:color w:val="333333"/>
          <w:sz w:val="18"/>
          <w:lang w:val="en-GB" w:eastAsia="en-GB" w:bidi="ar-SA"/>
        </w:rPr>
        <w:t> </w:t>
      </w:r>
      <w:r w:rsidR="00D771E5" w:rsidRPr="00D771E5">
        <w:rPr>
          <w:rFonts w:ascii="Trebuchet MS" w:eastAsia="Times New Roman" w:hAnsi="Trebuchet MS"/>
          <w:color w:val="333333"/>
          <w:sz w:val="18"/>
          <w:szCs w:val="18"/>
          <w:lang w:val="en-GB" w:eastAsia="en-GB" w:bidi="ar-SA"/>
        </w:rPr>
        <w:t xml:space="preserve">– </w:t>
      </w:r>
      <w:r w:rsidR="00D771E5">
        <w:rPr>
          <w:rFonts w:ascii="Trebuchet MS" w:eastAsia="Times New Roman" w:hAnsi="Trebuchet MS"/>
          <w:color w:val="333333"/>
          <w:sz w:val="18"/>
          <w:szCs w:val="18"/>
          <w:lang w:val="en-GB" w:eastAsia="en-GB" w:bidi="ar-SA"/>
        </w:rPr>
        <w:t>A returnable deposit of £250</w:t>
      </w:r>
      <w:r w:rsidR="00D771E5" w:rsidRPr="00D771E5">
        <w:rPr>
          <w:rFonts w:ascii="Trebuchet MS" w:eastAsia="Times New Roman" w:hAnsi="Trebuchet MS"/>
          <w:color w:val="333333"/>
          <w:sz w:val="18"/>
          <w:szCs w:val="18"/>
          <w:lang w:val="en-GB" w:eastAsia="en-GB" w:bidi="ar-SA"/>
        </w:rPr>
        <w:t>.</w:t>
      </w:r>
      <w:r w:rsidR="00D771E5">
        <w:rPr>
          <w:rFonts w:ascii="Trebuchet MS" w:eastAsia="Times New Roman" w:hAnsi="Trebuchet MS"/>
          <w:color w:val="333333"/>
          <w:sz w:val="18"/>
          <w:szCs w:val="18"/>
          <w:lang w:val="en-GB" w:eastAsia="en-GB" w:bidi="ar-SA"/>
        </w:rPr>
        <w:t>00 is required at the same time as the balance is due (eight weeks before holiday commencement</w:t>
      </w:r>
      <w:r w:rsidR="008024E4">
        <w:rPr>
          <w:rFonts w:ascii="Trebuchet MS" w:eastAsia="Times New Roman" w:hAnsi="Trebuchet MS"/>
          <w:color w:val="333333"/>
          <w:sz w:val="18"/>
          <w:szCs w:val="18"/>
          <w:lang w:val="en-GB" w:eastAsia="en-GB" w:bidi="ar-SA"/>
        </w:rPr>
        <w:t>)</w:t>
      </w:r>
      <w:r w:rsidR="00D771E5">
        <w:rPr>
          <w:rFonts w:ascii="Trebuchet MS" w:eastAsia="Times New Roman" w:hAnsi="Trebuchet MS"/>
          <w:color w:val="333333"/>
          <w:sz w:val="18"/>
          <w:szCs w:val="18"/>
          <w:lang w:val="en-GB" w:eastAsia="en-GB" w:bidi="ar-SA"/>
        </w:rPr>
        <w:t xml:space="preserve">. </w:t>
      </w:r>
      <w:r w:rsidR="0008178D">
        <w:rPr>
          <w:rFonts w:ascii="Trebuchet MS" w:eastAsia="Times New Roman" w:hAnsi="Trebuchet MS"/>
          <w:color w:val="333333"/>
          <w:sz w:val="18"/>
          <w:szCs w:val="18"/>
          <w:lang w:val="en-GB" w:eastAsia="en-GB" w:bidi="ar-SA"/>
        </w:rPr>
        <w:t xml:space="preserve"> I</w:t>
      </w:r>
      <w:r w:rsidR="0008178D">
        <w:rPr>
          <w:rFonts w:ascii="Trebuchet MS" w:hAnsi="Trebuchet MS"/>
          <w:color w:val="333333"/>
          <w:sz w:val="18"/>
          <w:szCs w:val="18"/>
          <w:shd w:val="clear" w:color="auto" w:fill="FFFFFF"/>
        </w:rPr>
        <w:t xml:space="preserve">n making a booking you accept responsibility for any damage caused by you or any member of your party and agree to indemnify us in full for any loss that we may incur as a result. This includes the loss of any keys. </w:t>
      </w:r>
      <w:r w:rsidR="007B7269">
        <w:rPr>
          <w:rFonts w:ascii="Trebuchet MS" w:hAnsi="Trebuchet MS"/>
          <w:color w:val="333333"/>
          <w:sz w:val="18"/>
          <w:szCs w:val="18"/>
          <w:shd w:val="clear" w:color="auto" w:fill="FFFFFF"/>
        </w:rPr>
        <w:t>Subject to any damages or additional cleaning being required the deposit will be returned in full within 14 days of the receipt of the keys by the owners.</w:t>
      </w:r>
    </w:p>
    <w:p w14:paraId="12D2AE9B"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9C" w14:textId="77777777" w:rsidR="00D771E5" w:rsidRPr="00D771E5" w:rsidRDefault="008024E4"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Pr>
          <w:rFonts w:ascii="Trebuchet MS" w:eastAsia="Times New Roman" w:hAnsi="Trebuchet MS"/>
          <w:b/>
          <w:bCs/>
          <w:color w:val="333333"/>
          <w:sz w:val="18"/>
          <w:szCs w:val="18"/>
          <w:bdr w:val="none" w:sz="0" w:space="0" w:color="auto" w:frame="1"/>
          <w:lang w:val="en-GB" w:eastAsia="en-GB" w:bidi="ar-SA"/>
        </w:rPr>
        <w:t>Care of</w:t>
      </w:r>
      <w:r w:rsidR="00D771E5" w:rsidRPr="00D771E5">
        <w:rPr>
          <w:rFonts w:ascii="Trebuchet MS" w:eastAsia="Times New Roman" w:hAnsi="Trebuchet MS"/>
          <w:b/>
          <w:bCs/>
          <w:color w:val="333333"/>
          <w:sz w:val="18"/>
          <w:szCs w:val="18"/>
          <w:bdr w:val="none" w:sz="0" w:space="0" w:color="auto" w:frame="1"/>
          <w:lang w:val="en-GB" w:eastAsia="en-GB" w:bidi="ar-SA"/>
        </w:rPr>
        <w:t xml:space="preserve"> Property</w:t>
      </w:r>
      <w:r w:rsidR="00D771E5" w:rsidRPr="00D771E5">
        <w:rPr>
          <w:rFonts w:ascii="Trebuchet MS" w:eastAsia="Times New Roman" w:hAnsi="Trebuchet MS"/>
          <w:color w:val="333333"/>
          <w:sz w:val="18"/>
          <w:lang w:val="en-GB" w:eastAsia="en-GB" w:bidi="ar-SA"/>
        </w:rPr>
        <w:t> </w:t>
      </w:r>
      <w:r w:rsidR="00D771E5" w:rsidRPr="00D771E5">
        <w:rPr>
          <w:rFonts w:ascii="Trebuchet MS" w:eastAsia="Times New Roman" w:hAnsi="Trebuchet MS"/>
          <w:color w:val="333333"/>
          <w:sz w:val="18"/>
          <w:szCs w:val="18"/>
          <w:lang w:val="en-GB" w:eastAsia="en-GB" w:bidi="ar-SA"/>
        </w:rPr>
        <w:t xml:space="preserve">– Please treat the facilities &amp; accommodation with due care so that other guests may continue to enjoy them. </w:t>
      </w:r>
      <w:proofErr w:type="gramStart"/>
      <w:r w:rsidR="00D771E5" w:rsidRPr="00D771E5">
        <w:rPr>
          <w:rFonts w:ascii="Trebuchet MS" w:eastAsia="Times New Roman" w:hAnsi="Trebuchet MS"/>
          <w:color w:val="333333"/>
          <w:sz w:val="18"/>
          <w:szCs w:val="18"/>
          <w:lang w:val="en-GB" w:eastAsia="en-GB" w:bidi="ar-SA"/>
        </w:rPr>
        <w:t>In the event that</w:t>
      </w:r>
      <w:proofErr w:type="gramEnd"/>
      <w:r w:rsidR="00D771E5" w:rsidRPr="00D771E5">
        <w:rPr>
          <w:rFonts w:ascii="Trebuchet MS" w:eastAsia="Times New Roman" w:hAnsi="Trebuchet MS"/>
          <w:color w:val="333333"/>
          <w:sz w:val="18"/>
          <w:szCs w:val="18"/>
          <w:lang w:val="en-GB" w:eastAsia="en-GB" w:bidi="ar-SA"/>
        </w:rPr>
        <w:t xml:space="preserve"> you do notice damage please let us know immediately so that we can </w:t>
      </w:r>
      <w:r w:rsidR="00A72A76">
        <w:rPr>
          <w:rFonts w:ascii="Trebuchet MS" w:eastAsia="Times New Roman" w:hAnsi="Trebuchet MS"/>
          <w:color w:val="333333"/>
          <w:sz w:val="18"/>
          <w:szCs w:val="18"/>
          <w:lang w:val="en-GB" w:eastAsia="en-GB" w:bidi="ar-SA"/>
        </w:rPr>
        <w:t>put things right</w:t>
      </w:r>
      <w:r w:rsidR="00D771E5" w:rsidRPr="00D771E5">
        <w:rPr>
          <w:rFonts w:ascii="Trebuchet MS" w:eastAsia="Times New Roman" w:hAnsi="Trebuchet MS"/>
          <w:color w:val="333333"/>
          <w:sz w:val="18"/>
          <w:szCs w:val="18"/>
          <w:lang w:val="en-GB" w:eastAsia="en-GB" w:bidi="ar-SA"/>
        </w:rPr>
        <w:t xml:space="preserve">. </w:t>
      </w:r>
    </w:p>
    <w:p w14:paraId="12D2AE9D"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9E" w14:textId="77777777" w:rsidR="00D771E5" w:rsidRPr="00D771E5" w:rsidRDefault="00D771E5"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Cancellations</w:t>
      </w:r>
      <w:r w:rsidRPr="00D771E5">
        <w:rPr>
          <w:rFonts w:ascii="Trebuchet MS" w:eastAsia="Times New Roman" w:hAnsi="Trebuchet MS"/>
          <w:color w:val="333333"/>
          <w:sz w:val="18"/>
          <w:szCs w:val="18"/>
          <w:lang w:val="en-GB" w:eastAsia="en-GB" w:bidi="ar-SA"/>
        </w:rPr>
        <w:t xml:space="preserve">- If you cancel your holiday more than 8 weeks before it is due to start then your deposit will be forfeit. If you cancel less than 8 weeks prior to the </w:t>
      </w:r>
      <w:proofErr w:type="gramStart"/>
      <w:r w:rsidRPr="00D771E5">
        <w:rPr>
          <w:rFonts w:ascii="Trebuchet MS" w:eastAsia="Times New Roman" w:hAnsi="Trebuchet MS"/>
          <w:color w:val="333333"/>
          <w:sz w:val="18"/>
          <w:szCs w:val="18"/>
          <w:lang w:val="en-GB" w:eastAsia="en-GB" w:bidi="ar-SA"/>
        </w:rPr>
        <w:t>holiday</w:t>
      </w:r>
      <w:proofErr w:type="gramEnd"/>
      <w:r w:rsidRPr="00D771E5">
        <w:rPr>
          <w:rFonts w:ascii="Trebuchet MS" w:eastAsia="Times New Roman" w:hAnsi="Trebuchet MS"/>
          <w:color w:val="333333"/>
          <w:sz w:val="18"/>
          <w:szCs w:val="18"/>
          <w:lang w:val="en-GB" w:eastAsia="en-GB" w:bidi="ar-SA"/>
        </w:rPr>
        <w:t xml:space="preserve"> then the full balance remains due and is not refundable. We strongly recommend that you take out suitable holiday insurance. If you choose not to then you accept responsibility for any loss that you may incur due to your cancellation.</w:t>
      </w:r>
    </w:p>
    <w:p w14:paraId="12D2AE9F"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A0" w14:textId="77777777" w:rsidR="00D771E5" w:rsidRPr="00D771E5" w:rsidRDefault="00D771E5"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Cleaning /Laundry</w:t>
      </w:r>
      <w:r w:rsidR="00246D54">
        <w:rPr>
          <w:rFonts w:ascii="Trebuchet MS" w:eastAsia="Times New Roman" w:hAnsi="Trebuchet MS"/>
          <w:b/>
          <w:bCs/>
          <w:color w:val="333333"/>
          <w:sz w:val="18"/>
          <w:szCs w:val="18"/>
          <w:bdr w:val="none" w:sz="0" w:space="0" w:color="auto" w:frame="1"/>
          <w:lang w:val="en-GB" w:eastAsia="en-GB" w:bidi="ar-SA"/>
        </w:rPr>
        <w:t xml:space="preserve"> </w:t>
      </w:r>
      <w:r w:rsidRPr="00D771E5">
        <w:rPr>
          <w:rFonts w:ascii="Trebuchet MS" w:eastAsia="Times New Roman" w:hAnsi="Trebuchet MS"/>
          <w:color w:val="333333"/>
          <w:sz w:val="18"/>
          <w:szCs w:val="18"/>
          <w:lang w:val="en-GB" w:eastAsia="en-GB" w:bidi="ar-SA"/>
        </w:rPr>
        <w:t xml:space="preserve">– </w:t>
      </w:r>
      <w:r w:rsidR="008024E4">
        <w:rPr>
          <w:rFonts w:ascii="Trebuchet MS" w:eastAsia="Times New Roman" w:hAnsi="Trebuchet MS"/>
          <w:color w:val="333333"/>
          <w:sz w:val="18"/>
          <w:szCs w:val="18"/>
          <w:lang w:val="en-GB" w:eastAsia="en-GB" w:bidi="ar-SA"/>
        </w:rPr>
        <w:t xml:space="preserve">You will find the property clean when you </w:t>
      </w:r>
      <w:proofErr w:type="gramStart"/>
      <w:r w:rsidR="008024E4">
        <w:rPr>
          <w:rFonts w:ascii="Trebuchet MS" w:eastAsia="Times New Roman" w:hAnsi="Trebuchet MS"/>
          <w:color w:val="333333"/>
          <w:sz w:val="18"/>
          <w:szCs w:val="18"/>
          <w:lang w:val="en-GB" w:eastAsia="en-GB" w:bidi="ar-SA"/>
        </w:rPr>
        <w:t>arrive</w:t>
      </w:r>
      <w:proofErr w:type="gramEnd"/>
      <w:r w:rsidR="008024E4">
        <w:rPr>
          <w:rFonts w:ascii="Trebuchet MS" w:eastAsia="Times New Roman" w:hAnsi="Trebuchet MS"/>
          <w:color w:val="333333"/>
          <w:sz w:val="18"/>
          <w:szCs w:val="18"/>
          <w:lang w:val="en-GB" w:eastAsia="en-GB" w:bidi="ar-SA"/>
        </w:rPr>
        <w:t xml:space="preserve"> and it should be left in the same condition. Beds will be made up ready for you and laundry of all linen is included in your payment. If you wish to launder items yourself there is a washing machine available. Additional cleaning and laundry can be arranged with our local </w:t>
      </w:r>
      <w:proofErr w:type="gramStart"/>
      <w:r w:rsidR="008024E4">
        <w:rPr>
          <w:rFonts w:ascii="Trebuchet MS" w:eastAsia="Times New Roman" w:hAnsi="Trebuchet MS"/>
          <w:color w:val="333333"/>
          <w:sz w:val="18"/>
          <w:szCs w:val="18"/>
          <w:lang w:val="en-GB" w:eastAsia="en-GB" w:bidi="ar-SA"/>
        </w:rPr>
        <w:t>representatives</w:t>
      </w:r>
      <w:proofErr w:type="gramEnd"/>
      <w:r w:rsidR="008024E4">
        <w:rPr>
          <w:rFonts w:ascii="Trebuchet MS" w:eastAsia="Times New Roman" w:hAnsi="Trebuchet MS"/>
          <w:color w:val="333333"/>
          <w:sz w:val="18"/>
          <w:szCs w:val="18"/>
          <w:lang w:val="en-GB" w:eastAsia="en-GB" w:bidi="ar-SA"/>
        </w:rPr>
        <w:t xml:space="preserve"> but this must be arranged in advance.</w:t>
      </w:r>
    </w:p>
    <w:p w14:paraId="12D2AEA1"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A2" w14:textId="77777777" w:rsidR="00D771E5" w:rsidRPr="00D771E5" w:rsidRDefault="00D771E5"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 xml:space="preserve">Use Of </w:t>
      </w:r>
      <w:proofErr w:type="gramStart"/>
      <w:r w:rsidRPr="00D771E5">
        <w:rPr>
          <w:rFonts w:ascii="Trebuchet MS" w:eastAsia="Times New Roman" w:hAnsi="Trebuchet MS"/>
          <w:b/>
          <w:bCs/>
          <w:color w:val="333333"/>
          <w:sz w:val="18"/>
          <w:szCs w:val="18"/>
          <w:bdr w:val="none" w:sz="0" w:space="0" w:color="auto" w:frame="1"/>
          <w:lang w:val="en-GB" w:eastAsia="en-GB" w:bidi="ar-SA"/>
        </w:rPr>
        <w:t>The</w:t>
      </w:r>
      <w:proofErr w:type="gramEnd"/>
      <w:r w:rsidRPr="00D771E5">
        <w:rPr>
          <w:rFonts w:ascii="Trebuchet MS" w:eastAsia="Times New Roman" w:hAnsi="Trebuchet MS"/>
          <w:b/>
          <w:bCs/>
          <w:color w:val="333333"/>
          <w:sz w:val="18"/>
          <w:szCs w:val="18"/>
          <w:bdr w:val="none" w:sz="0" w:space="0" w:color="auto" w:frame="1"/>
          <w:lang w:val="en-GB" w:eastAsia="en-GB" w:bidi="ar-SA"/>
        </w:rPr>
        <w:t xml:space="preserve"> </w:t>
      </w:r>
      <w:r w:rsidR="008024E4">
        <w:rPr>
          <w:rFonts w:ascii="Trebuchet MS" w:eastAsia="Times New Roman" w:hAnsi="Trebuchet MS"/>
          <w:b/>
          <w:bCs/>
          <w:color w:val="333333"/>
          <w:sz w:val="18"/>
          <w:szCs w:val="18"/>
          <w:bdr w:val="none" w:sz="0" w:space="0" w:color="auto" w:frame="1"/>
          <w:lang w:val="en-GB" w:eastAsia="en-GB" w:bidi="ar-SA"/>
        </w:rPr>
        <w:t>Property</w:t>
      </w:r>
      <w:r w:rsidRPr="00D771E5">
        <w:rPr>
          <w:rFonts w:ascii="Trebuchet MS" w:eastAsia="Times New Roman" w:hAnsi="Trebuchet MS"/>
          <w:color w:val="333333"/>
          <w:sz w:val="18"/>
          <w:lang w:val="en-GB" w:eastAsia="en-GB" w:bidi="ar-SA"/>
        </w:rPr>
        <w:t> </w:t>
      </w:r>
      <w:r w:rsidRPr="00D771E5">
        <w:rPr>
          <w:rFonts w:ascii="Trebuchet MS" w:eastAsia="Times New Roman" w:hAnsi="Trebuchet MS"/>
          <w:color w:val="333333"/>
          <w:sz w:val="18"/>
          <w:szCs w:val="18"/>
          <w:lang w:val="en-GB" w:eastAsia="en-GB" w:bidi="ar-SA"/>
        </w:rPr>
        <w:t>– Only those people registered with us (i.e. lis</w:t>
      </w:r>
      <w:r w:rsidR="008166FC">
        <w:rPr>
          <w:rFonts w:ascii="Trebuchet MS" w:eastAsia="Times New Roman" w:hAnsi="Trebuchet MS"/>
          <w:color w:val="333333"/>
          <w:sz w:val="18"/>
          <w:szCs w:val="18"/>
          <w:lang w:val="en-GB" w:eastAsia="en-GB" w:bidi="ar-SA"/>
        </w:rPr>
        <w:t>ted on the booking form) can sleep at</w:t>
      </w:r>
      <w:r w:rsidR="008024E4">
        <w:rPr>
          <w:rFonts w:ascii="Trebuchet MS" w:eastAsia="Times New Roman" w:hAnsi="Trebuchet MS"/>
          <w:color w:val="333333"/>
          <w:sz w:val="18"/>
          <w:szCs w:val="18"/>
          <w:lang w:val="en-GB" w:eastAsia="en-GB" w:bidi="ar-SA"/>
        </w:rPr>
        <w:t xml:space="preserve"> the villa</w:t>
      </w:r>
      <w:r w:rsidR="00B944A4">
        <w:rPr>
          <w:rFonts w:ascii="Trebuchet MS" w:eastAsia="Times New Roman" w:hAnsi="Trebuchet MS"/>
          <w:color w:val="333333"/>
          <w:sz w:val="18"/>
          <w:szCs w:val="18"/>
          <w:lang w:val="en-GB" w:eastAsia="en-GB" w:bidi="ar-SA"/>
        </w:rPr>
        <w:t>. The renter may entertain gu</w:t>
      </w:r>
      <w:r w:rsidR="00A72A76">
        <w:rPr>
          <w:rFonts w:ascii="Trebuchet MS" w:eastAsia="Times New Roman" w:hAnsi="Trebuchet MS"/>
          <w:color w:val="333333"/>
          <w:sz w:val="18"/>
          <w:szCs w:val="18"/>
          <w:lang w:val="en-GB" w:eastAsia="en-GB" w:bidi="ar-SA"/>
        </w:rPr>
        <w:t>e</w:t>
      </w:r>
      <w:r w:rsidR="00B944A4">
        <w:rPr>
          <w:rFonts w:ascii="Trebuchet MS" w:eastAsia="Times New Roman" w:hAnsi="Trebuchet MS"/>
          <w:color w:val="333333"/>
          <w:sz w:val="18"/>
          <w:szCs w:val="18"/>
          <w:lang w:val="en-GB" w:eastAsia="en-GB" w:bidi="ar-SA"/>
        </w:rPr>
        <w:t>sts, but not for overnight residence.</w:t>
      </w:r>
    </w:p>
    <w:p w14:paraId="12D2AEA3"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A4" w14:textId="77777777" w:rsidR="00D771E5" w:rsidRPr="00D771E5" w:rsidRDefault="00D771E5"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Arrival &amp; Departure Times</w:t>
      </w:r>
      <w:r w:rsidRPr="00D771E5">
        <w:rPr>
          <w:rFonts w:ascii="Trebuchet MS" w:eastAsia="Times New Roman" w:hAnsi="Trebuchet MS"/>
          <w:color w:val="333333"/>
          <w:sz w:val="18"/>
          <w:lang w:val="en-GB" w:eastAsia="en-GB" w:bidi="ar-SA"/>
        </w:rPr>
        <w:t> </w:t>
      </w:r>
      <w:r w:rsidRPr="00D771E5">
        <w:rPr>
          <w:rFonts w:ascii="Trebuchet MS" w:eastAsia="Times New Roman" w:hAnsi="Trebuchet MS"/>
          <w:color w:val="333333"/>
          <w:sz w:val="18"/>
          <w:szCs w:val="18"/>
          <w:lang w:val="en-GB" w:eastAsia="en-GB" w:bidi="ar-SA"/>
        </w:rPr>
        <w:t>– On your day of arrival your a</w:t>
      </w:r>
      <w:r w:rsidR="008166FC">
        <w:rPr>
          <w:rFonts w:ascii="Trebuchet MS" w:eastAsia="Times New Roman" w:hAnsi="Trebuchet MS"/>
          <w:color w:val="333333"/>
          <w:sz w:val="18"/>
          <w:szCs w:val="18"/>
          <w:lang w:val="en-GB" w:eastAsia="en-GB" w:bidi="ar-SA"/>
        </w:rPr>
        <w:t>ccommodation is available from 4</w:t>
      </w:r>
      <w:r w:rsidRPr="00D771E5">
        <w:rPr>
          <w:rFonts w:ascii="Trebuchet MS" w:eastAsia="Times New Roman" w:hAnsi="Trebuchet MS"/>
          <w:color w:val="333333"/>
          <w:sz w:val="18"/>
          <w:szCs w:val="18"/>
          <w:lang w:val="en-GB" w:eastAsia="en-GB" w:bidi="ar-SA"/>
        </w:rPr>
        <w:t>.00 p.m. Our c</w:t>
      </w:r>
      <w:r w:rsidR="007B7269">
        <w:rPr>
          <w:rFonts w:ascii="Trebuchet MS" w:eastAsia="Times New Roman" w:hAnsi="Trebuchet MS"/>
          <w:color w:val="333333"/>
          <w:sz w:val="18"/>
          <w:szCs w:val="18"/>
          <w:lang w:val="en-GB" w:eastAsia="en-GB" w:bidi="ar-SA"/>
        </w:rPr>
        <w:t>hangeover</w:t>
      </w:r>
      <w:r w:rsidRPr="00D771E5">
        <w:rPr>
          <w:rFonts w:ascii="Trebuchet MS" w:eastAsia="Times New Roman" w:hAnsi="Trebuchet MS"/>
          <w:color w:val="333333"/>
          <w:sz w:val="18"/>
          <w:szCs w:val="18"/>
          <w:lang w:val="en-GB" w:eastAsia="en-GB" w:bidi="ar-SA"/>
        </w:rPr>
        <w:t xml:space="preserve"> </w:t>
      </w:r>
      <w:r w:rsidR="00246D54">
        <w:rPr>
          <w:rFonts w:ascii="Trebuchet MS" w:eastAsia="Times New Roman" w:hAnsi="Trebuchet MS"/>
          <w:color w:val="333333"/>
          <w:sz w:val="18"/>
          <w:szCs w:val="18"/>
          <w:lang w:val="en-GB" w:eastAsia="en-GB" w:bidi="ar-SA"/>
        </w:rPr>
        <w:t xml:space="preserve">crew </w:t>
      </w:r>
      <w:r w:rsidRPr="00D771E5">
        <w:rPr>
          <w:rFonts w:ascii="Trebuchet MS" w:eastAsia="Times New Roman" w:hAnsi="Trebuchet MS"/>
          <w:color w:val="333333"/>
          <w:sz w:val="18"/>
          <w:szCs w:val="18"/>
          <w:lang w:val="en-GB" w:eastAsia="en-GB" w:bidi="ar-SA"/>
        </w:rPr>
        <w:t xml:space="preserve">do need time to do their job </w:t>
      </w:r>
      <w:proofErr w:type="gramStart"/>
      <w:r w:rsidRPr="00D771E5">
        <w:rPr>
          <w:rFonts w:ascii="Trebuchet MS" w:eastAsia="Times New Roman" w:hAnsi="Trebuchet MS"/>
          <w:color w:val="333333"/>
          <w:sz w:val="18"/>
          <w:szCs w:val="18"/>
          <w:lang w:val="en-GB" w:eastAsia="en-GB" w:bidi="ar-SA"/>
        </w:rPr>
        <w:t>properly</w:t>
      </w:r>
      <w:proofErr w:type="gramEnd"/>
      <w:r w:rsidRPr="00D771E5">
        <w:rPr>
          <w:rFonts w:ascii="Trebuchet MS" w:eastAsia="Times New Roman" w:hAnsi="Trebuchet MS"/>
          <w:color w:val="333333"/>
          <w:sz w:val="18"/>
          <w:szCs w:val="18"/>
          <w:lang w:val="en-GB" w:eastAsia="en-GB" w:bidi="ar-SA"/>
        </w:rPr>
        <w:t xml:space="preserve"> so we ask that you do not arrive at the </w:t>
      </w:r>
      <w:r w:rsidR="001049A3">
        <w:rPr>
          <w:rFonts w:ascii="Trebuchet MS" w:eastAsia="Times New Roman" w:hAnsi="Trebuchet MS"/>
          <w:color w:val="333333"/>
          <w:sz w:val="18"/>
          <w:szCs w:val="18"/>
          <w:lang w:val="en-GB" w:eastAsia="en-GB" w:bidi="ar-SA"/>
        </w:rPr>
        <w:t>property</w:t>
      </w:r>
      <w:r w:rsidRPr="00D771E5">
        <w:rPr>
          <w:rFonts w:ascii="Trebuchet MS" w:eastAsia="Times New Roman" w:hAnsi="Trebuchet MS"/>
          <w:color w:val="333333"/>
          <w:sz w:val="18"/>
          <w:szCs w:val="18"/>
          <w:lang w:val="en-GB" w:eastAsia="en-GB" w:bidi="ar-SA"/>
        </w:rPr>
        <w:t xml:space="preserve"> before they have finished. </w:t>
      </w:r>
      <w:proofErr w:type="gramStart"/>
      <w:r w:rsidRPr="00D771E5">
        <w:rPr>
          <w:rFonts w:ascii="Trebuchet MS" w:eastAsia="Times New Roman" w:hAnsi="Trebuchet MS"/>
          <w:color w:val="333333"/>
          <w:sz w:val="18"/>
          <w:szCs w:val="18"/>
          <w:lang w:val="en-GB" w:eastAsia="en-GB" w:bidi="ar-SA"/>
        </w:rPr>
        <w:t>In order for</w:t>
      </w:r>
      <w:proofErr w:type="gramEnd"/>
      <w:r w:rsidRPr="00D771E5">
        <w:rPr>
          <w:rFonts w:ascii="Trebuchet MS" w:eastAsia="Times New Roman" w:hAnsi="Trebuchet MS"/>
          <w:color w:val="333333"/>
          <w:sz w:val="18"/>
          <w:szCs w:val="18"/>
          <w:lang w:val="en-GB" w:eastAsia="en-GB" w:bidi="ar-SA"/>
        </w:rPr>
        <w:t xml:space="preserve"> us to p</w:t>
      </w:r>
      <w:r w:rsidR="00E16818">
        <w:rPr>
          <w:rFonts w:ascii="Trebuchet MS" w:eastAsia="Times New Roman" w:hAnsi="Trebuchet MS"/>
          <w:color w:val="333333"/>
          <w:sz w:val="18"/>
          <w:szCs w:val="18"/>
          <w:lang w:val="en-GB" w:eastAsia="en-GB" w:bidi="ar-SA"/>
        </w:rPr>
        <w:t>repare for our next guests we</w:t>
      </w:r>
      <w:r w:rsidRPr="00D771E5">
        <w:rPr>
          <w:rFonts w:ascii="Trebuchet MS" w:eastAsia="Times New Roman" w:hAnsi="Trebuchet MS"/>
          <w:color w:val="333333"/>
          <w:sz w:val="18"/>
          <w:szCs w:val="18"/>
          <w:lang w:val="en-GB" w:eastAsia="en-GB" w:bidi="ar-SA"/>
        </w:rPr>
        <w:t xml:space="preserve"> ask that you</w:t>
      </w:r>
      <w:r w:rsidR="008166FC">
        <w:rPr>
          <w:rFonts w:ascii="Trebuchet MS" w:eastAsia="Times New Roman" w:hAnsi="Trebuchet MS"/>
          <w:color w:val="333333"/>
          <w:sz w:val="18"/>
          <w:szCs w:val="18"/>
          <w:lang w:val="en-GB" w:eastAsia="en-GB" w:bidi="ar-SA"/>
        </w:rPr>
        <w:t xml:space="preserve"> vacate </w:t>
      </w:r>
      <w:r w:rsidR="007B7269">
        <w:rPr>
          <w:rFonts w:ascii="Trebuchet MS" w:eastAsia="Times New Roman" w:hAnsi="Trebuchet MS"/>
          <w:color w:val="333333"/>
          <w:sz w:val="18"/>
          <w:szCs w:val="18"/>
          <w:lang w:val="en-GB" w:eastAsia="en-GB" w:bidi="ar-SA"/>
        </w:rPr>
        <w:t>the property and grounds</w:t>
      </w:r>
      <w:r w:rsidR="008166FC">
        <w:rPr>
          <w:rFonts w:ascii="Trebuchet MS" w:eastAsia="Times New Roman" w:hAnsi="Trebuchet MS"/>
          <w:color w:val="333333"/>
          <w:sz w:val="18"/>
          <w:szCs w:val="18"/>
          <w:lang w:val="en-GB" w:eastAsia="en-GB" w:bidi="ar-SA"/>
        </w:rPr>
        <w:t xml:space="preserve"> by 10</w:t>
      </w:r>
      <w:r w:rsidRPr="00D771E5">
        <w:rPr>
          <w:rFonts w:ascii="Trebuchet MS" w:eastAsia="Times New Roman" w:hAnsi="Trebuchet MS"/>
          <w:color w:val="333333"/>
          <w:sz w:val="18"/>
          <w:szCs w:val="18"/>
          <w:lang w:val="en-GB" w:eastAsia="en-GB" w:bidi="ar-SA"/>
        </w:rPr>
        <w:t>.00 a.m. on your day of departure</w:t>
      </w:r>
    </w:p>
    <w:p w14:paraId="12D2AEA5"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A6" w14:textId="77777777" w:rsidR="00D771E5" w:rsidRPr="00D771E5" w:rsidRDefault="00D771E5"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Smoking</w:t>
      </w:r>
      <w:r w:rsidRPr="00D771E5">
        <w:rPr>
          <w:rFonts w:ascii="Trebuchet MS" w:eastAsia="Times New Roman" w:hAnsi="Trebuchet MS"/>
          <w:color w:val="333333"/>
          <w:sz w:val="18"/>
          <w:lang w:val="en-GB" w:eastAsia="en-GB" w:bidi="ar-SA"/>
        </w:rPr>
        <w:t> </w:t>
      </w:r>
      <w:r w:rsidRPr="00D771E5">
        <w:rPr>
          <w:rFonts w:ascii="Trebuchet MS" w:eastAsia="Times New Roman" w:hAnsi="Trebuchet MS"/>
          <w:color w:val="333333"/>
          <w:sz w:val="18"/>
          <w:szCs w:val="18"/>
          <w:lang w:val="en-GB" w:eastAsia="en-GB" w:bidi="ar-SA"/>
        </w:rPr>
        <w:t xml:space="preserve">– Smoking is strictly forbidden </w:t>
      </w:r>
      <w:r w:rsidR="008166FC">
        <w:rPr>
          <w:rFonts w:ascii="Trebuchet MS" w:eastAsia="Times New Roman" w:hAnsi="Trebuchet MS"/>
          <w:color w:val="333333"/>
          <w:sz w:val="18"/>
          <w:szCs w:val="18"/>
          <w:lang w:val="en-GB" w:eastAsia="en-GB" w:bidi="ar-SA"/>
        </w:rPr>
        <w:t>in the property</w:t>
      </w:r>
      <w:r w:rsidRPr="00D771E5">
        <w:rPr>
          <w:rFonts w:ascii="Trebuchet MS" w:eastAsia="Times New Roman" w:hAnsi="Trebuchet MS"/>
          <w:color w:val="333333"/>
          <w:sz w:val="18"/>
          <w:szCs w:val="18"/>
          <w:lang w:val="en-GB" w:eastAsia="en-GB" w:bidi="ar-SA"/>
        </w:rPr>
        <w:t xml:space="preserve">. </w:t>
      </w:r>
      <w:r w:rsidR="007B7269">
        <w:rPr>
          <w:rFonts w:ascii="Trebuchet MS" w:eastAsia="Times New Roman" w:hAnsi="Trebuchet MS"/>
          <w:color w:val="333333"/>
          <w:sz w:val="18"/>
          <w:szCs w:val="18"/>
          <w:lang w:val="en-GB" w:eastAsia="en-GB" w:bidi="ar-SA"/>
        </w:rPr>
        <w:t xml:space="preserve">If you smoke </w:t>
      </w:r>
      <w:proofErr w:type="gramStart"/>
      <w:r w:rsidR="007B7269">
        <w:rPr>
          <w:rFonts w:ascii="Trebuchet MS" w:eastAsia="Times New Roman" w:hAnsi="Trebuchet MS"/>
          <w:color w:val="333333"/>
          <w:sz w:val="18"/>
          <w:szCs w:val="18"/>
          <w:lang w:val="en-GB" w:eastAsia="en-GB" w:bidi="ar-SA"/>
        </w:rPr>
        <w:t>outside</w:t>
      </w:r>
      <w:proofErr w:type="gramEnd"/>
      <w:r w:rsidR="007B7269">
        <w:rPr>
          <w:rFonts w:ascii="Trebuchet MS" w:eastAsia="Times New Roman" w:hAnsi="Trebuchet MS"/>
          <w:color w:val="333333"/>
          <w:sz w:val="18"/>
          <w:szCs w:val="18"/>
          <w:lang w:val="en-GB" w:eastAsia="en-GB" w:bidi="ar-SA"/>
        </w:rPr>
        <w:t xml:space="preserve"> please ensure dog ends, matches etc are put in the waste bin.</w:t>
      </w:r>
    </w:p>
    <w:p w14:paraId="12D2AEA7"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A8" w14:textId="77777777" w:rsidR="00D771E5" w:rsidRPr="00D771E5" w:rsidRDefault="00D771E5"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Cots &amp; highchairs</w:t>
      </w:r>
      <w:r w:rsidRPr="00D771E5">
        <w:rPr>
          <w:rFonts w:ascii="Trebuchet MS" w:eastAsia="Times New Roman" w:hAnsi="Trebuchet MS"/>
          <w:color w:val="333333"/>
          <w:sz w:val="18"/>
          <w:lang w:val="en-GB" w:eastAsia="en-GB" w:bidi="ar-SA"/>
        </w:rPr>
        <w:t> </w:t>
      </w:r>
      <w:r w:rsidRPr="00D771E5">
        <w:rPr>
          <w:rFonts w:ascii="Trebuchet MS" w:eastAsia="Times New Roman" w:hAnsi="Trebuchet MS"/>
          <w:color w:val="333333"/>
          <w:sz w:val="18"/>
          <w:szCs w:val="18"/>
          <w:lang w:val="en-GB" w:eastAsia="en-GB" w:bidi="ar-SA"/>
        </w:rPr>
        <w:t xml:space="preserve">– </w:t>
      </w:r>
      <w:r w:rsidR="008166FC">
        <w:rPr>
          <w:rFonts w:ascii="Trebuchet MS" w:eastAsia="Times New Roman" w:hAnsi="Trebuchet MS"/>
          <w:color w:val="333333"/>
          <w:sz w:val="18"/>
          <w:szCs w:val="18"/>
          <w:lang w:val="en-GB" w:eastAsia="en-GB" w:bidi="ar-SA"/>
        </w:rPr>
        <w:t>If you need a</w:t>
      </w:r>
      <w:r w:rsidRPr="00D771E5">
        <w:rPr>
          <w:rFonts w:ascii="Trebuchet MS" w:eastAsia="Times New Roman" w:hAnsi="Trebuchet MS"/>
          <w:color w:val="333333"/>
          <w:sz w:val="18"/>
          <w:szCs w:val="18"/>
          <w:lang w:val="en-GB" w:eastAsia="en-GB" w:bidi="ar-SA"/>
        </w:rPr>
        <w:t xml:space="preserve"> travel cot </w:t>
      </w:r>
      <w:r w:rsidR="008166FC">
        <w:rPr>
          <w:rFonts w:ascii="Trebuchet MS" w:eastAsia="Times New Roman" w:hAnsi="Trebuchet MS"/>
          <w:color w:val="333333"/>
          <w:sz w:val="18"/>
          <w:szCs w:val="18"/>
          <w:lang w:val="en-GB" w:eastAsia="en-GB" w:bidi="ar-SA"/>
        </w:rPr>
        <w:t>or</w:t>
      </w:r>
      <w:r w:rsidRPr="00D771E5">
        <w:rPr>
          <w:rFonts w:ascii="Trebuchet MS" w:eastAsia="Times New Roman" w:hAnsi="Trebuchet MS"/>
          <w:color w:val="333333"/>
          <w:sz w:val="18"/>
          <w:szCs w:val="18"/>
          <w:lang w:val="en-GB" w:eastAsia="en-GB" w:bidi="ar-SA"/>
        </w:rPr>
        <w:t xml:space="preserve"> </w:t>
      </w:r>
      <w:proofErr w:type="gramStart"/>
      <w:r w:rsidRPr="00D771E5">
        <w:rPr>
          <w:rFonts w:ascii="Trebuchet MS" w:eastAsia="Times New Roman" w:hAnsi="Trebuchet MS"/>
          <w:color w:val="333333"/>
          <w:sz w:val="18"/>
          <w:szCs w:val="18"/>
          <w:lang w:val="en-GB" w:eastAsia="en-GB" w:bidi="ar-SA"/>
        </w:rPr>
        <w:t>highchair</w:t>
      </w:r>
      <w:proofErr w:type="gramEnd"/>
      <w:r w:rsidRPr="00D771E5">
        <w:rPr>
          <w:rFonts w:ascii="Trebuchet MS" w:eastAsia="Times New Roman" w:hAnsi="Trebuchet MS"/>
          <w:color w:val="333333"/>
          <w:sz w:val="18"/>
          <w:szCs w:val="18"/>
          <w:lang w:val="en-GB" w:eastAsia="en-GB" w:bidi="ar-SA"/>
        </w:rPr>
        <w:t xml:space="preserve"> </w:t>
      </w:r>
      <w:r w:rsidR="008166FC">
        <w:rPr>
          <w:rFonts w:ascii="Trebuchet MS" w:eastAsia="Times New Roman" w:hAnsi="Trebuchet MS"/>
          <w:color w:val="333333"/>
          <w:sz w:val="18"/>
          <w:szCs w:val="18"/>
          <w:lang w:val="en-GB" w:eastAsia="en-GB" w:bidi="ar-SA"/>
        </w:rPr>
        <w:t>p</w:t>
      </w:r>
      <w:r w:rsidRPr="00D771E5">
        <w:rPr>
          <w:rFonts w:ascii="Trebuchet MS" w:eastAsia="Times New Roman" w:hAnsi="Trebuchet MS"/>
          <w:color w:val="333333"/>
          <w:sz w:val="18"/>
          <w:szCs w:val="18"/>
          <w:lang w:val="en-GB" w:eastAsia="en-GB" w:bidi="ar-SA"/>
        </w:rPr>
        <w:t xml:space="preserve">lease </w:t>
      </w:r>
      <w:r w:rsidR="008166FC">
        <w:rPr>
          <w:rFonts w:ascii="Trebuchet MS" w:eastAsia="Times New Roman" w:hAnsi="Trebuchet MS"/>
          <w:color w:val="333333"/>
          <w:sz w:val="18"/>
          <w:szCs w:val="18"/>
          <w:lang w:val="en-GB" w:eastAsia="en-GB" w:bidi="ar-SA"/>
        </w:rPr>
        <w:t>let us know</w:t>
      </w:r>
      <w:r w:rsidRPr="00D771E5">
        <w:rPr>
          <w:rFonts w:ascii="Trebuchet MS" w:eastAsia="Times New Roman" w:hAnsi="Trebuchet MS"/>
          <w:color w:val="333333"/>
          <w:sz w:val="18"/>
          <w:szCs w:val="18"/>
          <w:lang w:val="en-GB" w:eastAsia="en-GB" w:bidi="ar-SA"/>
        </w:rPr>
        <w:t xml:space="preserve"> at time of booking. If a cot is </w:t>
      </w:r>
      <w:proofErr w:type="gramStart"/>
      <w:r w:rsidRPr="00D771E5">
        <w:rPr>
          <w:rFonts w:ascii="Trebuchet MS" w:eastAsia="Times New Roman" w:hAnsi="Trebuchet MS"/>
          <w:color w:val="333333"/>
          <w:sz w:val="18"/>
          <w:szCs w:val="18"/>
          <w:lang w:val="en-GB" w:eastAsia="en-GB" w:bidi="ar-SA"/>
        </w:rPr>
        <w:t>booked</w:t>
      </w:r>
      <w:proofErr w:type="gramEnd"/>
      <w:r w:rsidRPr="00D771E5">
        <w:rPr>
          <w:rFonts w:ascii="Trebuchet MS" w:eastAsia="Times New Roman" w:hAnsi="Trebuchet MS"/>
          <w:color w:val="333333"/>
          <w:sz w:val="18"/>
          <w:szCs w:val="18"/>
          <w:lang w:val="en-GB" w:eastAsia="en-GB" w:bidi="ar-SA"/>
        </w:rPr>
        <w:t xml:space="preserve"> please remember to bring your own cot linen.</w:t>
      </w:r>
    </w:p>
    <w:p w14:paraId="12D2AEA9"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AA" w14:textId="77777777" w:rsidR="00D771E5" w:rsidRPr="00D771E5" w:rsidRDefault="00D771E5"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Right of Entry</w:t>
      </w:r>
      <w:r w:rsidRPr="00D771E5">
        <w:rPr>
          <w:rFonts w:ascii="Trebuchet MS" w:eastAsia="Times New Roman" w:hAnsi="Trebuchet MS"/>
          <w:color w:val="333333"/>
          <w:sz w:val="18"/>
          <w:lang w:val="en-GB" w:eastAsia="en-GB" w:bidi="ar-SA"/>
        </w:rPr>
        <w:t> </w:t>
      </w:r>
      <w:r w:rsidRPr="00D771E5">
        <w:rPr>
          <w:rFonts w:ascii="Trebuchet MS" w:eastAsia="Times New Roman" w:hAnsi="Trebuchet MS"/>
          <w:color w:val="333333"/>
          <w:sz w:val="18"/>
          <w:szCs w:val="18"/>
          <w:lang w:val="en-GB" w:eastAsia="en-GB" w:bidi="ar-SA"/>
        </w:rPr>
        <w:t>– We reserve the right to enter accommodation at any time under any circumstances or emergencies.</w:t>
      </w:r>
    </w:p>
    <w:p w14:paraId="12D2AEAB"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AC" w14:textId="77777777" w:rsidR="00D50A6F" w:rsidRDefault="00D771E5"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Availability of facilities</w:t>
      </w:r>
      <w:r w:rsidRPr="00D771E5">
        <w:rPr>
          <w:rFonts w:ascii="Trebuchet MS" w:eastAsia="Times New Roman" w:hAnsi="Trebuchet MS"/>
          <w:color w:val="333333"/>
          <w:sz w:val="18"/>
          <w:lang w:val="en-GB" w:eastAsia="en-GB" w:bidi="ar-SA"/>
        </w:rPr>
        <w:t> </w:t>
      </w:r>
      <w:r w:rsidRPr="00D771E5">
        <w:rPr>
          <w:rFonts w:ascii="Trebuchet MS" w:eastAsia="Times New Roman" w:hAnsi="Trebuchet MS"/>
          <w:color w:val="333333"/>
          <w:sz w:val="18"/>
          <w:szCs w:val="18"/>
          <w:lang w:val="en-GB" w:eastAsia="en-GB" w:bidi="ar-SA"/>
        </w:rPr>
        <w:t xml:space="preserve">– </w:t>
      </w:r>
      <w:r w:rsidR="00B944A4">
        <w:rPr>
          <w:rFonts w:ascii="Trebuchet MS" w:eastAsia="Times New Roman" w:hAnsi="Trebuchet MS"/>
          <w:color w:val="333333"/>
          <w:sz w:val="18"/>
          <w:szCs w:val="18"/>
          <w:lang w:val="en-GB" w:eastAsia="en-GB" w:bidi="ar-SA"/>
        </w:rPr>
        <w:t>Whilst the owners will do their best at all t</w:t>
      </w:r>
      <w:r w:rsidR="007B7269">
        <w:rPr>
          <w:rFonts w:ascii="Trebuchet MS" w:eastAsia="Times New Roman" w:hAnsi="Trebuchet MS"/>
          <w:color w:val="333333"/>
          <w:sz w:val="18"/>
          <w:szCs w:val="18"/>
          <w:lang w:val="en-GB" w:eastAsia="en-GB" w:bidi="ar-SA"/>
        </w:rPr>
        <w:t xml:space="preserve">imes to ensure the availability </w:t>
      </w:r>
      <w:r w:rsidR="00B944A4">
        <w:rPr>
          <w:rFonts w:ascii="Trebuchet MS" w:eastAsia="Times New Roman" w:hAnsi="Trebuchet MS"/>
          <w:color w:val="333333"/>
          <w:sz w:val="18"/>
          <w:szCs w:val="18"/>
          <w:lang w:val="en-GB" w:eastAsia="en-GB" w:bidi="ar-SA"/>
        </w:rPr>
        <w:t xml:space="preserve">of all the facilities at the </w:t>
      </w:r>
      <w:proofErr w:type="gramStart"/>
      <w:r w:rsidR="00B944A4">
        <w:rPr>
          <w:rFonts w:ascii="Trebuchet MS" w:eastAsia="Times New Roman" w:hAnsi="Trebuchet MS"/>
          <w:color w:val="333333"/>
          <w:sz w:val="18"/>
          <w:szCs w:val="18"/>
          <w:lang w:val="en-GB" w:eastAsia="en-GB" w:bidi="ar-SA"/>
        </w:rPr>
        <w:t>property</w:t>
      </w:r>
      <w:proofErr w:type="gramEnd"/>
      <w:r w:rsidR="00B944A4">
        <w:rPr>
          <w:rFonts w:ascii="Trebuchet MS" w:eastAsia="Times New Roman" w:hAnsi="Trebuchet MS"/>
          <w:color w:val="333333"/>
          <w:sz w:val="18"/>
          <w:szCs w:val="18"/>
          <w:lang w:val="en-GB" w:eastAsia="en-GB" w:bidi="ar-SA"/>
        </w:rPr>
        <w:t xml:space="preserve"> </w:t>
      </w:r>
      <w:r w:rsidR="007B7269">
        <w:rPr>
          <w:rFonts w:ascii="Trebuchet MS" w:eastAsia="Times New Roman" w:hAnsi="Trebuchet MS"/>
          <w:color w:val="333333"/>
          <w:sz w:val="18"/>
          <w:szCs w:val="18"/>
          <w:lang w:val="en-GB" w:eastAsia="en-GB" w:bidi="ar-SA"/>
        </w:rPr>
        <w:t>they may not be held responsible for failure or absence of</w:t>
      </w:r>
      <w:r w:rsidR="00D50A6F">
        <w:rPr>
          <w:rFonts w:ascii="Trebuchet MS" w:eastAsia="Times New Roman" w:hAnsi="Trebuchet MS"/>
          <w:color w:val="333333"/>
          <w:sz w:val="18"/>
          <w:szCs w:val="18"/>
          <w:lang w:val="en-GB" w:eastAsia="en-GB" w:bidi="ar-SA"/>
        </w:rPr>
        <w:t xml:space="preserve"> such.</w:t>
      </w:r>
    </w:p>
    <w:p w14:paraId="12D2AEAD" w14:textId="77777777" w:rsidR="00246D54" w:rsidRDefault="00246D54" w:rsidP="00D771E5">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AE" w14:textId="77777777" w:rsidR="00D771E5" w:rsidRPr="00D771E5" w:rsidRDefault="00D771E5" w:rsidP="00D771E5">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Limitation of Liability</w:t>
      </w:r>
      <w:r w:rsidRPr="00D771E5">
        <w:rPr>
          <w:rFonts w:ascii="Trebuchet MS" w:eastAsia="Times New Roman" w:hAnsi="Trebuchet MS"/>
          <w:color w:val="333333"/>
          <w:sz w:val="18"/>
          <w:lang w:val="en-GB" w:eastAsia="en-GB" w:bidi="ar-SA"/>
        </w:rPr>
        <w:t> </w:t>
      </w:r>
      <w:r w:rsidRPr="00D771E5">
        <w:rPr>
          <w:rFonts w:ascii="Trebuchet MS" w:eastAsia="Times New Roman" w:hAnsi="Trebuchet MS"/>
          <w:color w:val="333333"/>
          <w:sz w:val="18"/>
          <w:szCs w:val="18"/>
          <w:lang w:val="en-GB" w:eastAsia="en-GB" w:bidi="ar-SA"/>
        </w:rPr>
        <w:t xml:space="preserve">– </w:t>
      </w:r>
      <w:r w:rsidR="00A72A76">
        <w:rPr>
          <w:rFonts w:ascii="Trebuchet MS" w:eastAsia="Times New Roman" w:hAnsi="Trebuchet MS"/>
          <w:color w:val="333333"/>
          <w:sz w:val="18"/>
          <w:szCs w:val="18"/>
          <w:lang w:val="en-GB" w:eastAsia="en-GB" w:bidi="ar-SA"/>
        </w:rPr>
        <w:t xml:space="preserve">Under no circumstances with the </w:t>
      </w:r>
      <w:proofErr w:type="gramStart"/>
      <w:r w:rsidR="00A72A76">
        <w:rPr>
          <w:rFonts w:ascii="Trebuchet MS" w:eastAsia="Times New Roman" w:hAnsi="Trebuchet MS"/>
          <w:color w:val="333333"/>
          <w:sz w:val="18"/>
          <w:szCs w:val="18"/>
          <w:lang w:val="en-GB" w:eastAsia="en-GB" w:bidi="ar-SA"/>
        </w:rPr>
        <w:t>owners</w:t>
      </w:r>
      <w:proofErr w:type="gramEnd"/>
      <w:r w:rsidR="00A72A76">
        <w:rPr>
          <w:rFonts w:ascii="Trebuchet MS" w:eastAsia="Times New Roman" w:hAnsi="Trebuchet MS"/>
          <w:color w:val="333333"/>
          <w:sz w:val="18"/>
          <w:szCs w:val="18"/>
          <w:lang w:val="en-GB" w:eastAsia="en-GB" w:bidi="ar-SA"/>
        </w:rPr>
        <w:t xml:space="preserve"> liability exceed the amount paid for the rental period.</w:t>
      </w:r>
    </w:p>
    <w:p w14:paraId="12D2AEAF" w14:textId="77777777" w:rsidR="00246D54" w:rsidRDefault="00246D54" w:rsidP="00D50A6F">
      <w:pPr>
        <w:shd w:val="clear" w:color="auto" w:fill="FFFFFF"/>
        <w:spacing w:line="300" w:lineRule="atLeast"/>
        <w:textAlignment w:val="baseline"/>
        <w:rPr>
          <w:rFonts w:ascii="Trebuchet MS" w:eastAsia="Times New Roman" w:hAnsi="Trebuchet MS"/>
          <w:b/>
          <w:bCs/>
          <w:color w:val="333333"/>
          <w:sz w:val="18"/>
          <w:szCs w:val="18"/>
          <w:bdr w:val="none" w:sz="0" w:space="0" w:color="auto" w:frame="1"/>
          <w:lang w:val="en-GB" w:eastAsia="en-GB" w:bidi="ar-SA"/>
        </w:rPr>
      </w:pPr>
    </w:p>
    <w:p w14:paraId="12D2AEB0" w14:textId="77777777" w:rsidR="00D771E5" w:rsidRPr="00D771E5" w:rsidRDefault="00D771E5" w:rsidP="00D50A6F">
      <w:pPr>
        <w:shd w:val="clear" w:color="auto" w:fill="FFFFFF"/>
        <w:spacing w:line="300" w:lineRule="atLeast"/>
        <w:textAlignment w:val="baseline"/>
        <w:rPr>
          <w:rFonts w:ascii="Trebuchet MS" w:eastAsia="Times New Roman" w:hAnsi="Trebuchet MS"/>
          <w:color w:val="333333"/>
          <w:sz w:val="18"/>
          <w:szCs w:val="18"/>
          <w:lang w:val="en-GB" w:eastAsia="en-GB" w:bidi="ar-SA"/>
        </w:rPr>
      </w:pPr>
      <w:r w:rsidRPr="00D771E5">
        <w:rPr>
          <w:rFonts w:ascii="Trebuchet MS" w:eastAsia="Times New Roman" w:hAnsi="Trebuchet MS"/>
          <w:b/>
          <w:bCs/>
          <w:color w:val="333333"/>
          <w:sz w:val="18"/>
          <w:szCs w:val="18"/>
          <w:bdr w:val="none" w:sz="0" w:space="0" w:color="auto" w:frame="1"/>
          <w:lang w:val="en-GB" w:eastAsia="en-GB" w:bidi="ar-SA"/>
        </w:rPr>
        <w:t>We are here to help</w:t>
      </w:r>
      <w:r w:rsidRPr="00D771E5">
        <w:rPr>
          <w:rFonts w:ascii="Trebuchet MS" w:eastAsia="Times New Roman" w:hAnsi="Trebuchet MS"/>
          <w:color w:val="333333"/>
          <w:sz w:val="18"/>
          <w:lang w:val="en-GB" w:eastAsia="en-GB" w:bidi="ar-SA"/>
        </w:rPr>
        <w:t> </w:t>
      </w:r>
      <w:r w:rsidRPr="00D771E5">
        <w:rPr>
          <w:rFonts w:ascii="Trebuchet MS" w:eastAsia="Times New Roman" w:hAnsi="Trebuchet MS"/>
          <w:color w:val="333333"/>
          <w:sz w:val="18"/>
          <w:szCs w:val="18"/>
          <w:lang w:val="en-GB" w:eastAsia="en-GB" w:bidi="ar-SA"/>
        </w:rPr>
        <w:t xml:space="preserve">– If you feel that you have any comments or complaints whilst on holiday, you should contact us </w:t>
      </w:r>
      <w:r w:rsidR="00A72A76">
        <w:rPr>
          <w:rFonts w:ascii="Trebuchet MS" w:eastAsia="Times New Roman" w:hAnsi="Trebuchet MS"/>
          <w:color w:val="333333"/>
          <w:sz w:val="18"/>
          <w:szCs w:val="18"/>
          <w:lang w:val="en-GB" w:eastAsia="en-GB" w:bidi="ar-SA"/>
        </w:rPr>
        <w:t>as soon as possible</w:t>
      </w:r>
      <w:r w:rsidRPr="00D771E5">
        <w:rPr>
          <w:rFonts w:ascii="Trebuchet MS" w:eastAsia="Times New Roman" w:hAnsi="Trebuchet MS"/>
          <w:color w:val="333333"/>
          <w:sz w:val="18"/>
          <w:szCs w:val="18"/>
          <w:lang w:val="en-GB" w:eastAsia="en-GB" w:bidi="ar-SA"/>
        </w:rPr>
        <w:t xml:space="preserve"> so that we can try to resolve any problems as soon as possible. </w:t>
      </w:r>
    </w:p>
    <w:p w14:paraId="12D2AEB1" w14:textId="77777777" w:rsidR="001B5AA8" w:rsidRDefault="001B5AA8">
      <w:pPr>
        <w:rPr>
          <w:lang w:val="en-GB"/>
        </w:rPr>
      </w:pPr>
    </w:p>
    <w:p w14:paraId="12D2AEB2" w14:textId="77777777" w:rsidR="008663BD" w:rsidRDefault="008663BD">
      <w:pPr>
        <w:rPr>
          <w:lang w:val="en-GB"/>
        </w:rPr>
      </w:pPr>
    </w:p>
    <w:p w14:paraId="12D2AEB3" w14:textId="77777777" w:rsidR="008663BD" w:rsidRDefault="008663BD">
      <w:pPr>
        <w:rPr>
          <w:lang w:val="en-GB"/>
        </w:rPr>
      </w:pPr>
      <w:r>
        <w:rPr>
          <w:lang w:val="en-GB"/>
        </w:rPr>
        <w:t xml:space="preserve">Signed on behalf of the </w:t>
      </w:r>
      <w:proofErr w:type="gramStart"/>
      <w:r>
        <w:rPr>
          <w:lang w:val="en-GB"/>
        </w:rPr>
        <w:t>owners  …</w:t>
      </w:r>
      <w:proofErr w:type="gramEnd"/>
      <w:r>
        <w:rPr>
          <w:lang w:val="en-GB"/>
        </w:rPr>
        <w:t>…………………………………………..</w:t>
      </w:r>
    </w:p>
    <w:p w14:paraId="12D2AEB4" w14:textId="77777777" w:rsidR="008663BD" w:rsidRDefault="008663BD">
      <w:pPr>
        <w:rPr>
          <w:lang w:val="en-GB"/>
        </w:rPr>
      </w:pPr>
    </w:p>
    <w:p w14:paraId="12D2AEB5" w14:textId="77777777" w:rsidR="008663BD" w:rsidRPr="00D771E5" w:rsidRDefault="008663BD">
      <w:pPr>
        <w:rPr>
          <w:lang w:val="en-GB"/>
        </w:rPr>
      </w:pPr>
      <w:r>
        <w:rPr>
          <w:lang w:val="en-GB"/>
        </w:rPr>
        <w:t xml:space="preserve">Signed on behalf of the </w:t>
      </w:r>
      <w:proofErr w:type="gramStart"/>
      <w:r>
        <w:rPr>
          <w:lang w:val="en-GB"/>
        </w:rPr>
        <w:t>renters  …</w:t>
      </w:r>
      <w:proofErr w:type="gramEnd"/>
      <w:r>
        <w:rPr>
          <w:lang w:val="en-GB"/>
        </w:rPr>
        <w:t>……………………………………………</w:t>
      </w:r>
    </w:p>
    <w:sectPr w:rsidR="008663BD" w:rsidRPr="00D771E5" w:rsidSect="00246D5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59FA" w14:textId="77777777" w:rsidR="0095566F" w:rsidRDefault="0095566F" w:rsidP="00D50A6F">
      <w:r>
        <w:separator/>
      </w:r>
    </w:p>
  </w:endnote>
  <w:endnote w:type="continuationSeparator" w:id="0">
    <w:p w14:paraId="77166E3B" w14:textId="77777777" w:rsidR="0095566F" w:rsidRDefault="0095566F" w:rsidP="00D5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5145" w14:textId="77777777" w:rsidR="0095566F" w:rsidRDefault="0095566F" w:rsidP="00D50A6F">
      <w:r>
        <w:separator/>
      </w:r>
    </w:p>
  </w:footnote>
  <w:footnote w:type="continuationSeparator" w:id="0">
    <w:p w14:paraId="2681C222" w14:textId="77777777" w:rsidR="0095566F" w:rsidRDefault="0095566F" w:rsidP="00D50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0DA7"/>
    <w:multiLevelType w:val="hybridMultilevel"/>
    <w:tmpl w:val="44D4F98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25F3A"/>
    <w:multiLevelType w:val="hybridMultilevel"/>
    <w:tmpl w:val="732A9BAE"/>
    <w:lvl w:ilvl="0" w:tplc="4D2ABCE0">
      <w:numFmt w:val="bullet"/>
      <w:lvlText w:val=""/>
      <w:lvlJc w:val="left"/>
      <w:pPr>
        <w:ind w:left="720" w:hanging="360"/>
      </w:pPr>
      <w:rPr>
        <w:rFonts w:ascii="Symbol" w:eastAsiaTheme="minorHAnsi"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994D8D"/>
    <w:multiLevelType w:val="hybridMultilevel"/>
    <w:tmpl w:val="ADFADFD4"/>
    <w:lvl w:ilvl="0" w:tplc="403496CC">
      <w:numFmt w:val="bullet"/>
      <w:lvlText w:val=""/>
      <w:lvlJc w:val="left"/>
      <w:pPr>
        <w:ind w:left="720" w:hanging="360"/>
      </w:pPr>
      <w:rPr>
        <w:rFonts w:ascii="Symbol" w:eastAsiaTheme="minorHAnsi" w:hAnsi="Symbol"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7331213">
    <w:abstractNumId w:val="0"/>
  </w:num>
  <w:num w:numId="2" w16cid:durableId="802387483">
    <w:abstractNumId w:val="1"/>
  </w:num>
  <w:num w:numId="3" w16cid:durableId="2085831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E5"/>
    <w:rsid w:val="000332C3"/>
    <w:rsid w:val="00061D8B"/>
    <w:rsid w:val="0008178D"/>
    <w:rsid w:val="000D0507"/>
    <w:rsid w:val="000D78A4"/>
    <w:rsid w:val="001049A3"/>
    <w:rsid w:val="001B5AA8"/>
    <w:rsid w:val="00246D54"/>
    <w:rsid w:val="002624EA"/>
    <w:rsid w:val="00271CC1"/>
    <w:rsid w:val="00316854"/>
    <w:rsid w:val="003942FC"/>
    <w:rsid w:val="003C7076"/>
    <w:rsid w:val="003D67E6"/>
    <w:rsid w:val="005644AA"/>
    <w:rsid w:val="005C3118"/>
    <w:rsid w:val="00602669"/>
    <w:rsid w:val="00635CF4"/>
    <w:rsid w:val="006443BD"/>
    <w:rsid w:val="00681EF7"/>
    <w:rsid w:val="00741C5C"/>
    <w:rsid w:val="0079506B"/>
    <w:rsid w:val="007B7269"/>
    <w:rsid w:val="008024E4"/>
    <w:rsid w:val="008166FC"/>
    <w:rsid w:val="008663BD"/>
    <w:rsid w:val="009238B9"/>
    <w:rsid w:val="0095566F"/>
    <w:rsid w:val="00A22939"/>
    <w:rsid w:val="00A72A76"/>
    <w:rsid w:val="00B66131"/>
    <w:rsid w:val="00B944A4"/>
    <w:rsid w:val="00C67A33"/>
    <w:rsid w:val="00D50A6F"/>
    <w:rsid w:val="00D771E5"/>
    <w:rsid w:val="00E16818"/>
    <w:rsid w:val="00E94AFD"/>
    <w:rsid w:val="00F15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2AE67"/>
  <w15:docId w15:val="{BACEEB25-AD3A-4F6C-9341-CB0ADB99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4AA"/>
    <w:pPr>
      <w:spacing w:after="0" w:line="240" w:lineRule="auto"/>
    </w:pPr>
    <w:rPr>
      <w:sz w:val="24"/>
      <w:szCs w:val="24"/>
    </w:rPr>
  </w:style>
  <w:style w:type="paragraph" w:styleId="Heading1">
    <w:name w:val="heading 1"/>
    <w:basedOn w:val="Normal"/>
    <w:next w:val="Normal"/>
    <w:link w:val="Heading1Char"/>
    <w:uiPriority w:val="9"/>
    <w:qFormat/>
    <w:rsid w:val="005644A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644A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644A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44A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644A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644A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644AA"/>
    <w:pPr>
      <w:spacing w:before="240" w:after="60"/>
      <w:outlineLvl w:val="6"/>
    </w:pPr>
  </w:style>
  <w:style w:type="paragraph" w:styleId="Heading8">
    <w:name w:val="heading 8"/>
    <w:basedOn w:val="Normal"/>
    <w:next w:val="Normal"/>
    <w:link w:val="Heading8Char"/>
    <w:uiPriority w:val="9"/>
    <w:semiHidden/>
    <w:unhideWhenUsed/>
    <w:qFormat/>
    <w:rsid w:val="005644AA"/>
    <w:pPr>
      <w:spacing w:before="240" w:after="60"/>
      <w:outlineLvl w:val="7"/>
    </w:pPr>
    <w:rPr>
      <w:i/>
      <w:iCs/>
    </w:rPr>
  </w:style>
  <w:style w:type="paragraph" w:styleId="Heading9">
    <w:name w:val="heading 9"/>
    <w:basedOn w:val="Normal"/>
    <w:next w:val="Normal"/>
    <w:link w:val="Heading9Char"/>
    <w:uiPriority w:val="9"/>
    <w:semiHidden/>
    <w:unhideWhenUsed/>
    <w:qFormat/>
    <w:rsid w:val="005644A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4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644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44A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644AA"/>
    <w:rPr>
      <w:b/>
      <w:bCs/>
      <w:sz w:val="28"/>
      <w:szCs w:val="28"/>
    </w:rPr>
  </w:style>
  <w:style w:type="character" w:customStyle="1" w:styleId="Heading5Char">
    <w:name w:val="Heading 5 Char"/>
    <w:basedOn w:val="DefaultParagraphFont"/>
    <w:link w:val="Heading5"/>
    <w:uiPriority w:val="9"/>
    <w:semiHidden/>
    <w:rsid w:val="005644AA"/>
    <w:rPr>
      <w:b/>
      <w:bCs/>
      <w:i/>
      <w:iCs/>
      <w:sz w:val="26"/>
      <w:szCs w:val="26"/>
    </w:rPr>
  </w:style>
  <w:style w:type="character" w:customStyle="1" w:styleId="Heading6Char">
    <w:name w:val="Heading 6 Char"/>
    <w:basedOn w:val="DefaultParagraphFont"/>
    <w:link w:val="Heading6"/>
    <w:uiPriority w:val="9"/>
    <w:semiHidden/>
    <w:rsid w:val="005644AA"/>
    <w:rPr>
      <w:b/>
      <w:bCs/>
    </w:rPr>
  </w:style>
  <w:style w:type="character" w:customStyle="1" w:styleId="Heading7Char">
    <w:name w:val="Heading 7 Char"/>
    <w:basedOn w:val="DefaultParagraphFont"/>
    <w:link w:val="Heading7"/>
    <w:uiPriority w:val="9"/>
    <w:semiHidden/>
    <w:rsid w:val="005644AA"/>
    <w:rPr>
      <w:sz w:val="24"/>
      <w:szCs w:val="24"/>
    </w:rPr>
  </w:style>
  <w:style w:type="character" w:customStyle="1" w:styleId="Heading8Char">
    <w:name w:val="Heading 8 Char"/>
    <w:basedOn w:val="DefaultParagraphFont"/>
    <w:link w:val="Heading8"/>
    <w:uiPriority w:val="9"/>
    <w:semiHidden/>
    <w:rsid w:val="005644AA"/>
    <w:rPr>
      <w:i/>
      <w:iCs/>
      <w:sz w:val="24"/>
      <w:szCs w:val="24"/>
    </w:rPr>
  </w:style>
  <w:style w:type="character" w:customStyle="1" w:styleId="Heading9Char">
    <w:name w:val="Heading 9 Char"/>
    <w:basedOn w:val="DefaultParagraphFont"/>
    <w:link w:val="Heading9"/>
    <w:uiPriority w:val="9"/>
    <w:semiHidden/>
    <w:rsid w:val="005644AA"/>
    <w:rPr>
      <w:rFonts w:asciiTheme="majorHAnsi" w:eastAsiaTheme="majorEastAsia" w:hAnsiTheme="majorHAnsi"/>
    </w:rPr>
  </w:style>
  <w:style w:type="paragraph" w:styleId="Title">
    <w:name w:val="Title"/>
    <w:basedOn w:val="Normal"/>
    <w:next w:val="Normal"/>
    <w:link w:val="TitleChar"/>
    <w:uiPriority w:val="10"/>
    <w:qFormat/>
    <w:rsid w:val="005644A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644A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644A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644AA"/>
    <w:rPr>
      <w:rFonts w:asciiTheme="majorHAnsi" w:eastAsiaTheme="majorEastAsia" w:hAnsiTheme="majorHAnsi"/>
      <w:sz w:val="24"/>
      <w:szCs w:val="24"/>
    </w:rPr>
  </w:style>
  <w:style w:type="character" w:styleId="Strong">
    <w:name w:val="Strong"/>
    <w:basedOn w:val="DefaultParagraphFont"/>
    <w:uiPriority w:val="22"/>
    <w:qFormat/>
    <w:rsid w:val="005644AA"/>
    <w:rPr>
      <w:b/>
      <w:bCs/>
    </w:rPr>
  </w:style>
  <w:style w:type="character" w:styleId="Emphasis">
    <w:name w:val="Emphasis"/>
    <w:basedOn w:val="DefaultParagraphFont"/>
    <w:uiPriority w:val="20"/>
    <w:qFormat/>
    <w:rsid w:val="005644AA"/>
    <w:rPr>
      <w:rFonts w:asciiTheme="minorHAnsi" w:hAnsiTheme="minorHAnsi"/>
      <w:b/>
      <w:i/>
      <w:iCs/>
    </w:rPr>
  </w:style>
  <w:style w:type="paragraph" w:styleId="NoSpacing">
    <w:name w:val="No Spacing"/>
    <w:basedOn w:val="Normal"/>
    <w:uiPriority w:val="1"/>
    <w:qFormat/>
    <w:rsid w:val="005644AA"/>
    <w:rPr>
      <w:szCs w:val="32"/>
    </w:rPr>
  </w:style>
  <w:style w:type="paragraph" w:styleId="ListParagraph">
    <w:name w:val="List Paragraph"/>
    <w:basedOn w:val="Normal"/>
    <w:uiPriority w:val="34"/>
    <w:qFormat/>
    <w:rsid w:val="005644AA"/>
    <w:pPr>
      <w:ind w:left="720"/>
      <w:contextualSpacing/>
    </w:pPr>
  </w:style>
  <w:style w:type="paragraph" w:styleId="Quote">
    <w:name w:val="Quote"/>
    <w:basedOn w:val="Normal"/>
    <w:next w:val="Normal"/>
    <w:link w:val="QuoteChar"/>
    <w:uiPriority w:val="29"/>
    <w:qFormat/>
    <w:rsid w:val="005644AA"/>
    <w:rPr>
      <w:i/>
    </w:rPr>
  </w:style>
  <w:style w:type="character" w:customStyle="1" w:styleId="QuoteChar">
    <w:name w:val="Quote Char"/>
    <w:basedOn w:val="DefaultParagraphFont"/>
    <w:link w:val="Quote"/>
    <w:uiPriority w:val="29"/>
    <w:rsid w:val="005644AA"/>
    <w:rPr>
      <w:i/>
      <w:sz w:val="24"/>
      <w:szCs w:val="24"/>
    </w:rPr>
  </w:style>
  <w:style w:type="paragraph" w:styleId="IntenseQuote">
    <w:name w:val="Intense Quote"/>
    <w:basedOn w:val="Normal"/>
    <w:next w:val="Normal"/>
    <w:link w:val="IntenseQuoteChar"/>
    <w:uiPriority w:val="30"/>
    <w:qFormat/>
    <w:rsid w:val="005644AA"/>
    <w:pPr>
      <w:ind w:left="720" w:right="720"/>
    </w:pPr>
    <w:rPr>
      <w:b/>
      <w:i/>
      <w:szCs w:val="22"/>
    </w:rPr>
  </w:style>
  <w:style w:type="character" w:customStyle="1" w:styleId="IntenseQuoteChar">
    <w:name w:val="Intense Quote Char"/>
    <w:basedOn w:val="DefaultParagraphFont"/>
    <w:link w:val="IntenseQuote"/>
    <w:uiPriority w:val="30"/>
    <w:rsid w:val="005644AA"/>
    <w:rPr>
      <w:b/>
      <w:i/>
      <w:sz w:val="24"/>
    </w:rPr>
  </w:style>
  <w:style w:type="character" w:styleId="SubtleEmphasis">
    <w:name w:val="Subtle Emphasis"/>
    <w:uiPriority w:val="19"/>
    <w:qFormat/>
    <w:rsid w:val="005644AA"/>
    <w:rPr>
      <w:i/>
      <w:color w:val="5A5A5A" w:themeColor="text1" w:themeTint="A5"/>
    </w:rPr>
  </w:style>
  <w:style w:type="character" w:styleId="IntenseEmphasis">
    <w:name w:val="Intense Emphasis"/>
    <w:basedOn w:val="DefaultParagraphFont"/>
    <w:uiPriority w:val="21"/>
    <w:qFormat/>
    <w:rsid w:val="005644AA"/>
    <w:rPr>
      <w:b/>
      <w:i/>
      <w:sz w:val="24"/>
      <w:szCs w:val="24"/>
      <w:u w:val="single"/>
    </w:rPr>
  </w:style>
  <w:style w:type="character" w:styleId="SubtleReference">
    <w:name w:val="Subtle Reference"/>
    <w:basedOn w:val="DefaultParagraphFont"/>
    <w:uiPriority w:val="31"/>
    <w:qFormat/>
    <w:rsid w:val="005644AA"/>
    <w:rPr>
      <w:sz w:val="24"/>
      <w:szCs w:val="24"/>
      <w:u w:val="single"/>
    </w:rPr>
  </w:style>
  <w:style w:type="character" w:styleId="IntenseReference">
    <w:name w:val="Intense Reference"/>
    <w:basedOn w:val="DefaultParagraphFont"/>
    <w:uiPriority w:val="32"/>
    <w:qFormat/>
    <w:rsid w:val="005644AA"/>
    <w:rPr>
      <w:b/>
      <w:sz w:val="24"/>
      <w:u w:val="single"/>
    </w:rPr>
  </w:style>
  <w:style w:type="character" w:styleId="BookTitle">
    <w:name w:val="Book Title"/>
    <w:basedOn w:val="DefaultParagraphFont"/>
    <w:uiPriority w:val="33"/>
    <w:qFormat/>
    <w:rsid w:val="005644A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644AA"/>
    <w:pPr>
      <w:outlineLvl w:val="9"/>
    </w:pPr>
    <w:rPr>
      <w:rFonts w:cs="Times New Roman"/>
    </w:rPr>
  </w:style>
  <w:style w:type="paragraph" w:styleId="NormalWeb">
    <w:name w:val="Normal (Web)"/>
    <w:basedOn w:val="Normal"/>
    <w:uiPriority w:val="99"/>
    <w:unhideWhenUsed/>
    <w:rsid w:val="00D771E5"/>
    <w:pPr>
      <w:spacing w:before="100" w:beforeAutospacing="1" w:after="100" w:afterAutospacing="1"/>
    </w:pPr>
    <w:rPr>
      <w:rFonts w:ascii="Times New Roman" w:eastAsia="Times New Roman" w:hAnsi="Times New Roman"/>
      <w:lang w:val="en-GB" w:eastAsia="en-GB" w:bidi="ar-SA"/>
    </w:rPr>
  </w:style>
  <w:style w:type="character" w:customStyle="1" w:styleId="apple-converted-space">
    <w:name w:val="apple-converted-space"/>
    <w:basedOn w:val="DefaultParagraphFont"/>
    <w:rsid w:val="00D771E5"/>
  </w:style>
  <w:style w:type="character" w:styleId="Hyperlink">
    <w:name w:val="Hyperlink"/>
    <w:basedOn w:val="DefaultParagraphFont"/>
    <w:uiPriority w:val="99"/>
    <w:semiHidden/>
    <w:unhideWhenUsed/>
    <w:rsid w:val="00D771E5"/>
    <w:rPr>
      <w:color w:val="0000FF"/>
      <w:u w:val="single"/>
    </w:rPr>
  </w:style>
  <w:style w:type="paragraph" w:styleId="Header">
    <w:name w:val="header"/>
    <w:basedOn w:val="Normal"/>
    <w:link w:val="HeaderChar"/>
    <w:uiPriority w:val="99"/>
    <w:unhideWhenUsed/>
    <w:rsid w:val="00D50A6F"/>
    <w:pPr>
      <w:tabs>
        <w:tab w:val="center" w:pos="4513"/>
        <w:tab w:val="right" w:pos="9026"/>
      </w:tabs>
    </w:pPr>
  </w:style>
  <w:style w:type="character" w:customStyle="1" w:styleId="HeaderChar">
    <w:name w:val="Header Char"/>
    <w:basedOn w:val="DefaultParagraphFont"/>
    <w:link w:val="Header"/>
    <w:uiPriority w:val="99"/>
    <w:rsid w:val="00D50A6F"/>
    <w:rPr>
      <w:sz w:val="24"/>
      <w:szCs w:val="24"/>
    </w:rPr>
  </w:style>
  <w:style w:type="paragraph" w:styleId="Footer">
    <w:name w:val="footer"/>
    <w:basedOn w:val="Normal"/>
    <w:link w:val="FooterChar"/>
    <w:uiPriority w:val="99"/>
    <w:semiHidden/>
    <w:unhideWhenUsed/>
    <w:rsid w:val="00D50A6F"/>
    <w:pPr>
      <w:tabs>
        <w:tab w:val="center" w:pos="4513"/>
        <w:tab w:val="right" w:pos="9026"/>
      </w:tabs>
    </w:pPr>
  </w:style>
  <w:style w:type="character" w:customStyle="1" w:styleId="FooterChar">
    <w:name w:val="Footer Char"/>
    <w:basedOn w:val="DefaultParagraphFont"/>
    <w:link w:val="Footer"/>
    <w:uiPriority w:val="99"/>
    <w:semiHidden/>
    <w:rsid w:val="00D50A6F"/>
    <w:rPr>
      <w:sz w:val="24"/>
      <w:szCs w:val="24"/>
    </w:rPr>
  </w:style>
  <w:style w:type="table" w:styleId="TableGrid">
    <w:name w:val="Table Grid"/>
    <w:basedOn w:val="TableNormal"/>
    <w:uiPriority w:val="59"/>
    <w:rsid w:val="0068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A33"/>
    <w:rPr>
      <w:rFonts w:ascii="Tahoma" w:hAnsi="Tahoma" w:cs="Tahoma"/>
      <w:sz w:val="16"/>
      <w:szCs w:val="16"/>
    </w:rPr>
  </w:style>
  <w:style w:type="character" w:customStyle="1" w:styleId="BalloonTextChar">
    <w:name w:val="Balloon Text Char"/>
    <w:basedOn w:val="DefaultParagraphFont"/>
    <w:link w:val="BalloonText"/>
    <w:uiPriority w:val="99"/>
    <w:semiHidden/>
    <w:rsid w:val="00C67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Martyn Ross</cp:lastModifiedBy>
  <cp:revision>2</cp:revision>
  <cp:lastPrinted>2017-03-14T16:19:00Z</cp:lastPrinted>
  <dcterms:created xsi:type="dcterms:W3CDTF">2022-11-21T11:15:00Z</dcterms:created>
  <dcterms:modified xsi:type="dcterms:W3CDTF">2022-11-21T11:15:00Z</dcterms:modified>
</cp:coreProperties>
</file>